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B01D" w14:textId="77777777" w:rsidR="0091154F" w:rsidRDefault="0091154F" w:rsidP="0091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4F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будущих первоклассников, </w:t>
      </w:r>
    </w:p>
    <w:p w14:paraId="07E7EDCB" w14:textId="77777777" w:rsidR="0091154F" w:rsidRDefault="0091154F" w:rsidP="0091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4F">
        <w:rPr>
          <w:rFonts w:ascii="Times New Roman" w:hAnsi="Times New Roman" w:cs="Times New Roman"/>
          <w:b/>
          <w:sz w:val="28"/>
          <w:szCs w:val="28"/>
        </w:rPr>
        <w:t xml:space="preserve">с 1 апреля 2025 года начнется прием </w:t>
      </w:r>
    </w:p>
    <w:p w14:paraId="10DA80B3" w14:textId="2AD9FDBC" w:rsidR="0091154F" w:rsidRPr="0091154F" w:rsidRDefault="0091154F" w:rsidP="0091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4F">
        <w:rPr>
          <w:rFonts w:ascii="Times New Roman" w:hAnsi="Times New Roman" w:cs="Times New Roman"/>
          <w:b/>
          <w:sz w:val="28"/>
          <w:szCs w:val="28"/>
        </w:rPr>
        <w:t>заявлений на 2025/2026 учебный год.</w:t>
      </w:r>
    </w:p>
    <w:p w14:paraId="36EC2353" w14:textId="461CE878" w:rsidR="0091154F" w:rsidRPr="0091154F" w:rsidRDefault="0091154F" w:rsidP="0091154F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Порядок зачисления детей в первый класс в 2025-2026 учебном году регламентируется Приказом </w:t>
      </w:r>
      <w:proofErr w:type="spellStart"/>
      <w:r w:rsidRPr="0054440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4401">
        <w:rPr>
          <w:rFonts w:ascii="Times New Roman" w:hAnsi="Times New Roman" w:cs="Times New Roman"/>
          <w:sz w:val="28"/>
          <w:szCs w:val="28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401">
        <w:rPr>
          <w:rFonts w:ascii="Times New Roman" w:hAnsi="Times New Roman" w:cs="Times New Roman"/>
          <w:sz w:val="28"/>
          <w:szCs w:val="28"/>
        </w:rPr>
        <w:t>ФЗ-273 от 2012 года «Об образовании в Российской Федерации».</w:t>
      </w:r>
    </w:p>
    <w:p w14:paraId="3541C45E" w14:textId="3A61043B" w:rsidR="00F14724" w:rsidRPr="00544401" w:rsidRDefault="00F14724" w:rsidP="0054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>Зачисление в 1 класс</w:t>
      </w:r>
      <w:r w:rsidR="00544401" w:rsidRPr="0054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401">
        <w:rPr>
          <w:rFonts w:ascii="Times New Roman" w:hAnsi="Times New Roman" w:cs="Times New Roman"/>
          <w:b/>
          <w:sz w:val="28"/>
          <w:szCs w:val="28"/>
        </w:rPr>
        <w:t xml:space="preserve">следующего </w:t>
      </w:r>
      <w:r w:rsidR="0098623E" w:rsidRPr="00544401">
        <w:rPr>
          <w:rFonts w:ascii="Times New Roman" w:hAnsi="Times New Roman" w:cs="Times New Roman"/>
          <w:b/>
          <w:sz w:val="28"/>
          <w:szCs w:val="28"/>
        </w:rPr>
        <w:t>2025-2026</w:t>
      </w:r>
      <w:r w:rsidR="00795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401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14:paraId="48A21065" w14:textId="37172783" w:rsidR="005D4907" w:rsidRPr="00544401" w:rsidRDefault="00F14724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 </w:t>
      </w:r>
      <w:r w:rsidR="005D4907" w:rsidRPr="00544401">
        <w:rPr>
          <w:rFonts w:ascii="Times New Roman" w:hAnsi="Times New Roman" w:cs="Times New Roman"/>
          <w:sz w:val="28"/>
          <w:szCs w:val="28"/>
        </w:rPr>
        <w:t>Приём детей в первый класс на 2025/2026 учебный год будет проходить в два этапа.</w:t>
      </w:r>
    </w:p>
    <w:p w14:paraId="0C5BD659" w14:textId="14C4CE0A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544401">
        <w:rPr>
          <w:rFonts w:ascii="Times New Roman" w:hAnsi="Times New Roman" w:cs="Times New Roman"/>
          <w:sz w:val="28"/>
          <w:szCs w:val="28"/>
        </w:rPr>
        <w:t> — с 1 апреля до 30 июня 2025 года.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 — это район, в границах которого находится школа.</w:t>
      </w:r>
    </w:p>
    <w:p w14:paraId="3A3ADE23" w14:textId="77777777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544401">
        <w:rPr>
          <w:rFonts w:ascii="Times New Roman" w:hAnsi="Times New Roman" w:cs="Times New Roman"/>
          <w:sz w:val="28"/>
          <w:szCs w:val="28"/>
        </w:rPr>
        <w:t> — с 6 июля до момента заполнения свободных мест, но не позднее 5 сентября 2025 года. Он предназначен для детей, не проживающих на закрепленной территории. То есть можно подать заявление в школу любого района.</w:t>
      </w:r>
    </w:p>
    <w:p w14:paraId="6D7D50F3" w14:textId="77777777" w:rsid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На первом этапе запись ведется по </w:t>
      </w:r>
      <w:r w:rsidRPr="00544401">
        <w:rPr>
          <w:rFonts w:ascii="Times New Roman" w:hAnsi="Times New Roman" w:cs="Times New Roman"/>
          <w:b/>
          <w:sz w:val="28"/>
          <w:szCs w:val="28"/>
        </w:rPr>
        <w:t>территориальному принципу</w:t>
      </w:r>
      <w:r w:rsidRPr="00544401">
        <w:rPr>
          <w:rFonts w:ascii="Times New Roman" w:hAnsi="Times New Roman" w:cs="Times New Roman"/>
          <w:sz w:val="28"/>
          <w:szCs w:val="28"/>
        </w:rPr>
        <w:t>. </w:t>
      </w:r>
    </w:p>
    <w:p w14:paraId="6FE784D1" w14:textId="5D211B04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Основные критерии — наличие льгот и прикрепление дома к школе. Записать ребёнка в школу могут все жители </w:t>
      </w:r>
      <w:r w:rsidR="00544401">
        <w:rPr>
          <w:rFonts w:ascii="Times New Roman" w:hAnsi="Times New Roman" w:cs="Times New Roman"/>
          <w:sz w:val="28"/>
          <w:szCs w:val="28"/>
        </w:rPr>
        <w:t>микро</w:t>
      </w:r>
      <w:r w:rsidRPr="00544401">
        <w:rPr>
          <w:rFonts w:ascii="Times New Roman" w:hAnsi="Times New Roman" w:cs="Times New Roman"/>
          <w:sz w:val="28"/>
          <w:szCs w:val="28"/>
        </w:rPr>
        <w:t>района, в котором она находится. Однако для каждой образовательной организации администраци</w:t>
      </w:r>
      <w:r w:rsidR="00544401">
        <w:rPr>
          <w:rFonts w:ascii="Times New Roman" w:hAnsi="Times New Roman" w:cs="Times New Roman"/>
          <w:sz w:val="28"/>
          <w:szCs w:val="28"/>
        </w:rPr>
        <w:t>я</w:t>
      </w:r>
      <w:r w:rsidRPr="005444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4401">
        <w:rPr>
          <w:rFonts w:ascii="Times New Roman" w:hAnsi="Times New Roman" w:cs="Times New Roman"/>
          <w:sz w:val="28"/>
          <w:szCs w:val="28"/>
        </w:rPr>
        <w:t>а</w:t>
      </w:r>
      <w:r w:rsidRPr="00544401">
        <w:rPr>
          <w:rFonts w:ascii="Times New Roman" w:hAnsi="Times New Roman" w:cs="Times New Roman"/>
          <w:sz w:val="28"/>
          <w:szCs w:val="28"/>
        </w:rPr>
        <w:t xml:space="preserve"> заранее определяют перечень адресов, по которым дети принимаются в эту школу в первую очередь. Это так называемые микрорайоны первичного учета детей. </w:t>
      </w:r>
      <w:r w:rsidR="000A36BF" w:rsidRPr="00544401">
        <w:rPr>
          <w:rFonts w:ascii="Times New Roman" w:hAnsi="Times New Roman" w:cs="Times New Roman"/>
          <w:sz w:val="28"/>
          <w:szCs w:val="28"/>
        </w:rPr>
        <w:t>И</w:t>
      </w:r>
      <w:r w:rsidRPr="00544401">
        <w:rPr>
          <w:rFonts w:ascii="Times New Roman" w:hAnsi="Times New Roman" w:cs="Times New Roman"/>
          <w:sz w:val="28"/>
          <w:szCs w:val="28"/>
        </w:rPr>
        <w:t>нформация о закреплении образовательных организаций за микрорайонами опубликована на официальных сайтах школ и сайтах администраци</w:t>
      </w:r>
      <w:r w:rsidR="000A36BF" w:rsidRPr="00544401">
        <w:rPr>
          <w:rFonts w:ascii="Times New Roman" w:hAnsi="Times New Roman" w:cs="Times New Roman"/>
          <w:sz w:val="28"/>
          <w:szCs w:val="28"/>
        </w:rPr>
        <w:t>и</w:t>
      </w:r>
      <w:r w:rsidRPr="005444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36BF" w:rsidRPr="00544401">
        <w:rPr>
          <w:rFonts w:ascii="Times New Roman" w:hAnsi="Times New Roman" w:cs="Times New Roman"/>
          <w:sz w:val="28"/>
          <w:szCs w:val="28"/>
        </w:rPr>
        <w:t>а.</w:t>
      </w:r>
    </w:p>
    <w:p w14:paraId="1FDF3725" w14:textId="77777777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Для детей с преимущественным правом зачисления основным критерием является обучение в выбранной школе полнородных и неполнородных братьев/сестер или работа в ней одного из родителей.</w:t>
      </w:r>
    </w:p>
    <w:p w14:paraId="51534B99" w14:textId="77777777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Если вы подаете заявление на </w:t>
      </w:r>
      <w:r w:rsidRPr="00544401">
        <w:rPr>
          <w:rFonts w:ascii="Times New Roman" w:hAnsi="Times New Roman" w:cs="Times New Roman"/>
          <w:b/>
          <w:sz w:val="28"/>
          <w:szCs w:val="28"/>
        </w:rPr>
        <w:t>втором этапе</w:t>
      </w:r>
      <w:r w:rsidRPr="00544401">
        <w:rPr>
          <w:rFonts w:ascii="Times New Roman" w:hAnsi="Times New Roman" w:cs="Times New Roman"/>
          <w:sz w:val="28"/>
          <w:szCs w:val="28"/>
        </w:rPr>
        <w:t>, то на принятие решения о зачислении будет влиять наличие в школе свободных мест, а также дата и время подачи заявления.</w:t>
      </w:r>
    </w:p>
    <w:p w14:paraId="03881F87" w14:textId="77777777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Принимаются в первые классы дети в возрасте </w:t>
      </w:r>
      <w:r w:rsidRPr="00544401">
        <w:rPr>
          <w:rFonts w:ascii="Times New Roman" w:hAnsi="Times New Roman" w:cs="Times New Roman"/>
          <w:b/>
          <w:sz w:val="28"/>
          <w:szCs w:val="28"/>
        </w:rPr>
        <w:t>от 6,5 до 8 лет</w:t>
      </w:r>
      <w:r w:rsidRPr="00544401">
        <w:rPr>
          <w:rFonts w:ascii="Times New Roman" w:hAnsi="Times New Roman" w:cs="Times New Roman"/>
          <w:sz w:val="28"/>
          <w:szCs w:val="28"/>
        </w:rPr>
        <w:t>. По заявлению родителей учредитель образовательной организации может разрешить приём ребёнка в более раннем или более позднем возрасте.</w:t>
      </w:r>
    </w:p>
    <w:p w14:paraId="182E2396" w14:textId="2DE7EEB5" w:rsidR="005D4907" w:rsidRDefault="005D4907" w:rsidP="005444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401">
        <w:rPr>
          <w:rFonts w:ascii="Times New Roman" w:hAnsi="Times New Roman" w:cs="Times New Roman"/>
          <w:sz w:val="28"/>
          <w:szCs w:val="28"/>
        </w:rPr>
        <w:t>Чтобы подать электронное заявление, вы должны иметь подтвержденную </w:t>
      </w:r>
      <w:hyperlink r:id="rId5" w:tgtFrame="_blank" w:history="1">
        <w:r w:rsidRPr="0054440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учётную запись на госуслугах</w:t>
        </w:r>
      </w:hyperlink>
      <w:r w:rsidRPr="0054440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5BD5392" w14:textId="77777777" w:rsidR="0091154F" w:rsidRPr="00544401" w:rsidRDefault="0091154F" w:rsidP="0054440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1C8918" w14:textId="0E3AC4A6" w:rsidR="00F37670" w:rsidRPr="00544401" w:rsidRDefault="00F37670" w:rsidP="00544401">
      <w:pPr>
        <w:rPr>
          <w:rFonts w:ascii="Times New Roman" w:hAnsi="Times New Roman" w:cs="Times New Roman"/>
          <w:sz w:val="28"/>
          <w:szCs w:val="28"/>
        </w:rPr>
      </w:pPr>
    </w:p>
    <w:p w14:paraId="7F96DC88" w14:textId="59975181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1D1EA4B2" w14:textId="3BA10A8B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2C1E5415" w14:textId="228C7E73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02DBCCEF" w14:textId="4551A76B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68908F5C" w14:textId="0CD8A4F3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6E3CC0A9" w14:textId="2BB8110D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4F72EABA" w14:textId="06A3B498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5153E896" w14:textId="1B0E9344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19346A34" w14:textId="0ADAFFD8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0E95C8BB" w14:textId="23425772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43217C04" w14:textId="769F89DB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61787FAE" w14:textId="66C7306B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02995C88" w14:textId="507F70D9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44190B74" w14:textId="0FD92AB9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1948BCEC" w14:textId="32FE1340" w:rsidR="005D4907" w:rsidRPr="00544401" w:rsidRDefault="005D4907" w:rsidP="00544401">
      <w:pPr>
        <w:rPr>
          <w:rFonts w:ascii="Times New Roman" w:hAnsi="Times New Roman" w:cs="Times New Roman"/>
          <w:sz w:val="28"/>
          <w:szCs w:val="28"/>
        </w:rPr>
      </w:pPr>
    </w:p>
    <w:p w14:paraId="583555FD" w14:textId="1130BFA7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16351CFF" w14:textId="0EA62660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171AEC25" w14:textId="7EE214EA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42494E2B" w14:textId="11489686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28C3506C" w14:textId="67F10C7C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2578D54E" w14:textId="279BC62A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1E0DEEE9" w14:textId="17931639" w:rsidR="000A36BF" w:rsidRPr="00544401" w:rsidRDefault="000A36BF" w:rsidP="00544401">
      <w:pPr>
        <w:rPr>
          <w:rFonts w:ascii="Times New Roman" w:hAnsi="Times New Roman" w:cs="Times New Roman"/>
          <w:sz w:val="28"/>
          <w:szCs w:val="28"/>
        </w:rPr>
      </w:pPr>
    </w:p>
    <w:p w14:paraId="7FC64F86" w14:textId="77777777" w:rsidR="00544401" w:rsidRDefault="00544401" w:rsidP="005444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50F"/>
    <w:multiLevelType w:val="hybridMultilevel"/>
    <w:tmpl w:val="973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2"/>
    <w:multiLevelType w:val="multilevel"/>
    <w:tmpl w:val="72A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503FE"/>
    <w:multiLevelType w:val="multilevel"/>
    <w:tmpl w:val="A930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34B9"/>
    <w:multiLevelType w:val="hybridMultilevel"/>
    <w:tmpl w:val="91E80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0943"/>
    <w:multiLevelType w:val="hybridMultilevel"/>
    <w:tmpl w:val="EC2E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54DF"/>
    <w:multiLevelType w:val="multilevel"/>
    <w:tmpl w:val="4E7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E11A9"/>
    <w:multiLevelType w:val="multilevel"/>
    <w:tmpl w:val="801E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C47077"/>
    <w:multiLevelType w:val="hybridMultilevel"/>
    <w:tmpl w:val="B11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3F16"/>
    <w:multiLevelType w:val="multilevel"/>
    <w:tmpl w:val="E23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87411"/>
    <w:multiLevelType w:val="hybridMultilevel"/>
    <w:tmpl w:val="ED06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7B65"/>
    <w:multiLevelType w:val="hybridMultilevel"/>
    <w:tmpl w:val="221C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6005"/>
    <w:multiLevelType w:val="hybridMultilevel"/>
    <w:tmpl w:val="FBC4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0E04"/>
    <w:multiLevelType w:val="multilevel"/>
    <w:tmpl w:val="AC4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11CCB"/>
    <w:multiLevelType w:val="hybridMultilevel"/>
    <w:tmpl w:val="AE0C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0ED6"/>
    <w:multiLevelType w:val="multilevel"/>
    <w:tmpl w:val="9E38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856F1F"/>
    <w:multiLevelType w:val="hybridMultilevel"/>
    <w:tmpl w:val="9B10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3AB5"/>
    <w:multiLevelType w:val="hybridMultilevel"/>
    <w:tmpl w:val="EFF6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C0"/>
    <w:rsid w:val="0000240C"/>
    <w:rsid w:val="000A36BF"/>
    <w:rsid w:val="000C6519"/>
    <w:rsid w:val="00492162"/>
    <w:rsid w:val="00544401"/>
    <w:rsid w:val="005D4907"/>
    <w:rsid w:val="006B3CB5"/>
    <w:rsid w:val="00795B58"/>
    <w:rsid w:val="008F454B"/>
    <w:rsid w:val="0091154F"/>
    <w:rsid w:val="0098623E"/>
    <w:rsid w:val="00A836D3"/>
    <w:rsid w:val="00B64246"/>
    <w:rsid w:val="00BE62BA"/>
    <w:rsid w:val="00C325C0"/>
    <w:rsid w:val="00E92CC2"/>
    <w:rsid w:val="00F14724"/>
    <w:rsid w:val="00F37670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D57D"/>
  <w15:chartTrackingRefBased/>
  <w15:docId w15:val="{B3D4D768-156D-405C-AD63-C6524D4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907"/>
    <w:rPr>
      <w:color w:val="0000FF"/>
      <w:u w:val="single"/>
    </w:rPr>
  </w:style>
  <w:style w:type="character" w:styleId="a5">
    <w:name w:val="Strong"/>
    <w:basedOn w:val="a0"/>
    <w:uiPriority w:val="22"/>
    <w:qFormat/>
    <w:rsid w:val="005D49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00240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A3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10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80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3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C6DFFF"/>
                        <w:left w:val="single" w:sz="6" w:space="24" w:color="C6DFFF"/>
                        <w:bottom w:val="single" w:sz="6" w:space="24" w:color="C6DFFF"/>
                        <w:right w:val="single" w:sz="6" w:space="24" w:color="C6DFFF"/>
                      </w:divBdr>
                    </w:div>
                  </w:divsChild>
                </w:div>
                <w:div w:id="21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9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C6DFFF"/>
                        <w:left w:val="single" w:sz="6" w:space="24" w:color="C6DFFF"/>
                        <w:bottom w:val="single" w:sz="6" w:space="24" w:color="C6DFFF"/>
                        <w:right w:val="single" w:sz="6" w:space="24" w:color="C6DFFF"/>
                      </w:divBdr>
                    </w:div>
                  </w:divsChild>
                </w:div>
              </w:divsChild>
            </w:div>
          </w:divsChild>
        </w:div>
      </w:divsChild>
    </w:div>
    <w:div w:id="1353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33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95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65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0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13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48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.spb.ru/knowledge-base/vash-profil-na-port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komobr-user</dc:creator>
  <cp:keywords/>
  <dc:description/>
  <cp:lastModifiedBy>komobr-user</cp:lastModifiedBy>
  <cp:revision>7</cp:revision>
  <dcterms:created xsi:type="dcterms:W3CDTF">2025-01-21T07:04:00Z</dcterms:created>
  <dcterms:modified xsi:type="dcterms:W3CDTF">2025-02-28T04:21:00Z</dcterms:modified>
</cp:coreProperties>
</file>