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0A" w:rsidRDefault="00B73E0A">
      <w:pPr>
        <w:rPr>
          <w:sz w:val="24"/>
          <w:szCs w:val="24"/>
        </w:rPr>
      </w:pPr>
    </w:p>
    <w:p w:rsidR="00EB2E28" w:rsidRPr="00713A29" w:rsidRDefault="00EB2E28" w:rsidP="00EB2E28">
      <w:pPr>
        <w:ind w:left="1805"/>
        <w:jc w:val="center"/>
      </w:pPr>
      <w:r w:rsidRPr="00713A29">
        <w:rPr>
          <w:rFonts w:eastAsia="Times New Roman"/>
          <w:sz w:val="30"/>
        </w:rPr>
        <w:t>Муниципальное общеобразовательное учреждение</w:t>
      </w:r>
    </w:p>
    <w:p w:rsidR="00EB2E28" w:rsidRPr="00713A29" w:rsidRDefault="00EB2E28" w:rsidP="00EB2E28">
      <w:pPr>
        <w:spacing w:after="253"/>
        <w:ind w:left="1800"/>
      </w:pPr>
      <w:r w:rsidRPr="00713A29">
        <w:rPr>
          <w:rFonts w:eastAsia="Times New Roman"/>
          <w:sz w:val="30"/>
        </w:rPr>
        <w:t>«Основная общеобразовательная школа с. Цаган-Олуй»</w:t>
      </w:r>
    </w:p>
    <w:p w:rsidR="00EB2E28" w:rsidRDefault="00EB2E28" w:rsidP="00EB2E28">
      <w:pPr>
        <w:spacing w:after="984"/>
        <w:ind w:left="595" w:right="-1205"/>
      </w:pPr>
      <w:r>
        <w:rPr>
          <w:noProof/>
        </w:rPr>
        <w:drawing>
          <wp:inline distT="0" distB="0" distL="0" distR="0">
            <wp:extent cx="5686425" cy="1276350"/>
            <wp:effectExtent l="19050" t="0" r="9525" b="0"/>
            <wp:docPr id="1" name="Picture 2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E28" w:rsidRPr="00713A29" w:rsidRDefault="00EB2E28" w:rsidP="00EB2E28">
      <w:pPr>
        <w:spacing w:after="8037" w:line="254" w:lineRule="auto"/>
        <w:ind w:left="2501" w:right="710"/>
        <w:jc w:val="center"/>
      </w:pPr>
      <w:r w:rsidRPr="00713A29">
        <w:rPr>
          <w:rFonts w:eastAsia="Times New Roman"/>
          <w:sz w:val="34"/>
        </w:rPr>
        <w:t>Рабочая программа учебного предмета «</w:t>
      </w:r>
      <w:proofErr w:type="spellStart"/>
      <w:r w:rsidRPr="00713A29">
        <w:rPr>
          <w:rFonts w:eastAsia="Times New Roman"/>
          <w:sz w:val="34"/>
        </w:rPr>
        <w:t>Забайкаловедение</w:t>
      </w:r>
      <w:proofErr w:type="spellEnd"/>
      <w:r w:rsidRPr="00713A29">
        <w:rPr>
          <w:rFonts w:eastAsia="Times New Roman"/>
          <w:sz w:val="34"/>
        </w:rPr>
        <w:t xml:space="preserve">» для </w:t>
      </w:r>
      <w:proofErr w:type="gramStart"/>
      <w:r w:rsidRPr="00713A29">
        <w:rPr>
          <w:rFonts w:eastAsia="Times New Roman"/>
          <w:sz w:val="34"/>
        </w:rPr>
        <w:t>обучающихся</w:t>
      </w:r>
      <w:proofErr w:type="gramEnd"/>
      <w:r w:rsidRPr="00713A29">
        <w:rPr>
          <w:rFonts w:eastAsia="Times New Roman"/>
          <w:sz w:val="34"/>
        </w:rPr>
        <w:t xml:space="preserve"> 2 класса</w:t>
      </w:r>
    </w:p>
    <w:p w:rsidR="00EB2E28" w:rsidRDefault="00EB2E28" w:rsidP="00EB2E28">
      <w:pPr>
        <w:ind w:left="1781"/>
        <w:jc w:val="center"/>
      </w:pPr>
      <w:r>
        <w:rPr>
          <w:rFonts w:eastAsia="Times New Roman"/>
          <w:sz w:val="28"/>
        </w:rPr>
        <w:t>с. Цаган-Олуй</w:t>
      </w:r>
    </w:p>
    <w:p w:rsidR="00B73E0A" w:rsidRDefault="00B73E0A">
      <w:pPr>
        <w:sectPr w:rsidR="00B73E0A">
          <w:pgSz w:w="11920" w:h="16841"/>
          <w:pgMar w:top="1440" w:right="1440" w:bottom="875" w:left="1440" w:header="0" w:footer="0" w:gutter="0"/>
          <w:cols w:space="0"/>
        </w:sect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B73E0A" w:rsidRDefault="00B73E0A">
      <w:pPr>
        <w:spacing w:line="213" w:lineRule="exact"/>
        <w:rPr>
          <w:sz w:val="20"/>
          <w:szCs w:val="20"/>
        </w:rPr>
      </w:pPr>
    </w:p>
    <w:p w:rsidR="00B73E0A" w:rsidRDefault="00B466EF">
      <w:pPr>
        <w:spacing w:line="267" w:lineRule="auto"/>
        <w:ind w:left="1" w:right="20" w:firstLine="69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программа «Забайкаловедение» для учащихся начальной школы разработана в соответствии с:</w:t>
      </w:r>
    </w:p>
    <w:p w:rsidR="00B73E0A" w:rsidRDefault="00B73E0A">
      <w:pPr>
        <w:spacing w:line="12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1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Законом Российской Федерации «Об образовании»;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tabs>
          <w:tab w:val="left" w:pos="2340"/>
          <w:tab w:val="left" w:pos="4900"/>
          <w:tab w:val="left" w:pos="9280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-Концепцией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Регионального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(национально-регионального)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компонента</w:t>
      </w:r>
    </w:p>
    <w:p w:rsidR="00B73E0A" w:rsidRDefault="00B73E0A">
      <w:pPr>
        <w:spacing w:line="61" w:lineRule="exact"/>
        <w:rPr>
          <w:sz w:val="20"/>
          <w:szCs w:val="20"/>
        </w:rPr>
      </w:pPr>
    </w:p>
    <w:p w:rsidR="00B73E0A" w:rsidRDefault="00B466EF">
      <w:pPr>
        <w:spacing w:line="273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Государственного образовательного стандарта общего образования для общеобразовательных учреждений Читинской области (2007 г.) (Клименко, Т.К. Региональный компонент содержания образования: опыт, проблемы, перспективы : сборник материалов научной конференции. Ч.3 / Т.К. Клименко, А.В. Константинов, С.В. Кузьмина, Е.А. Игумнова, И.А. Грешилова, Б.Б. Даширабданова. – Чита : Изд-во ЗабГГПУ, ЧИПКРО, 2007.;</w:t>
      </w:r>
    </w:p>
    <w:p w:rsidR="00B73E0A" w:rsidRDefault="00B73E0A">
      <w:pPr>
        <w:spacing w:line="35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2"/>
        </w:numPr>
        <w:tabs>
          <w:tab w:val="left" w:pos="236"/>
        </w:tabs>
        <w:spacing w:line="272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Региональным образовательным стандартом по экологии для общеобразовательных школ Читинской области (2002 г.) (Горлачѐв, В.П. Региональный образовательный стандарт по экологии для общеобразовательных школ Читинской области / В.П. Горлачѐв, Е.А. Игумнова, О.В. Корсун, Е.И. Никифорова. – Чита, 2002.).</w:t>
      </w:r>
    </w:p>
    <w:p w:rsidR="00B73E0A" w:rsidRDefault="00B73E0A">
      <w:pPr>
        <w:spacing w:line="21" w:lineRule="exact"/>
        <w:rPr>
          <w:rFonts w:eastAsia="Times New Roman"/>
          <w:sz w:val="28"/>
          <w:szCs w:val="28"/>
        </w:rPr>
      </w:pPr>
    </w:p>
    <w:p w:rsidR="00B73E0A" w:rsidRDefault="00B466EF">
      <w:pPr>
        <w:spacing w:line="267" w:lineRule="auto"/>
        <w:ind w:left="1" w:right="20" w:firstLine="62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программа предназначена для реализации регионального компонента Базисного учебного плана общеобразовательных школ Забайкальского края (2 класс).</w:t>
      </w:r>
    </w:p>
    <w:p w:rsidR="00B73E0A" w:rsidRDefault="00B73E0A">
      <w:pPr>
        <w:spacing w:line="11" w:lineRule="exact"/>
        <w:rPr>
          <w:rFonts w:eastAsia="Times New Roman"/>
          <w:sz w:val="28"/>
          <w:szCs w:val="28"/>
        </w:rPr>
      </w:pPr>
    </w:p>
    <w:p w:rsidR="00B73E0A" w:rsidRDefault="00B466EF">
      <w:pPr>
        <w:ind w:left="6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Модуль  по  краеведению  составлен  с  опорой  на  образовательную  программу</w:t>
      </w:r>
    </w:p>
    <w:p w:rsidR="00B73E0A" w:rsidRDefault="00B73E0A">
      <w:pPr>
        <w:spacing w:line="61" w:lineRule="exact"/>
        <w:rPr>
          <w:rFonts w:eastAsia="Times New Roman"/>
          <w:sz w:val="28"/>
          <w:szCs w:val="28"/>
        </w:rPr>
      </w:pPr>
    </w:p>
    <w:p w:rsidR="00B73E0A" w:rsidRDefault="00B466EF">
      <w:pPr>
        <w:spacing w:line="271" w:lineRule="auto"/>
        <w:ind w:left="1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интегрированного курса для 3-4 классов общеобразовательной школы «Забайкаловедение» (Чита: ЧИПКРО, 2008) – авторы Е.А.Игумнова, О.В.Корсун, Е.В.Добрынина, Н.В.Храмцова, О.И.Казанова, И.Б.Барахоева</w:t>
      </w:r>
    </w:p>
    <w:p w:rsidR="00B73E0A" w:rsidRDefault="00B73E0A">
      <w:pPr>
        <w:spacing w:line="20" w:lineRule="exact"/>
        <w:rPr>
          <w:rFonts w:eastAsia="Times New Roman"/>
          <w:sz w:val="28"/>
          <w:szCs w:val="28"/>
        </w:rPr>
      </w:pPr>
    </w:p>
    <w:p w:rsidR="00B73E0A" w:rsidRDefault="00B466EF">
      <w:pPr>
        <w:numPr>
          <w:ilvl w:val="1"/>
          <w:numId w:val="2"/>
        </w:numPr>
        <w:tabs>
          <w:tab w:val="left" w:pos="999"/>
        </w:tabs>
        <w:spacing w:line="272" w:lineRule="auto"/>
        <w:ind w:left="1" w:firstLine="6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реализации курса во 2 классе рекомендовано использовать учебное пособие – книгу для чтения в начальной школе «Забайкалье, моѐ Забайкалье…»: книга для чтения в начальных классах[текст]/Сост. Э.А.Максименя, Л.А.Павлова.– Чита: Экспресс- издательство, 2009.</w:t>
      </w:r>
    </w:p>
    <w:p w:rsidR="00B73E0A" w:rsidRDefault="00B73E0A">
      <w:pPr>
        <w:spacing w:line="23" w:lineRule="exact"/>
        <w:rPr>
          <w:rFonts w:eastAsia="Times New Roman"/>
          <w:sz w:val="28"/>
          <w:szCs w:val="28"/>
        </w:rPr>
      </w:pPr>
    </w:p>
    <w:p w:rsidR="00B73E0A" w:rsidRDefault="00B466EF">
      <w:pPr>
        <w:spacing w:line="265" w:lineRule="auto"/>
        <w:ind w:left="1" w:right="20" w:firstLine="6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Факультативный курс рассчитан на преподавание во 2 классе начальной школы и предусматривает 34 часа в год (1 час в неделю).</w:t>
      </w:r>
    </w:p>
    <w:p w:rsidR="00B73E0A" w:rsidRDefault="00B73E0A">
      <w:pPr>
        <w:sectPr w:rsidR="00B73E0A">
          <w:pgSz w:w="11920" w:h="16841"/>
          <w:pgMar w:top="791" w:right="551" w:bottom="1440" w:left="619" w:header="0" w:footer="0" w:gutter="0"/>
          <w:cols w:space="720" w:equalWidth="0">
            <w:col w:w="10741"/>
          </w:cols>
        </w:sect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 КУРСА «ЗАБАЙКАЛОВЕДЕНИЯ»</w:t>
      </w:r>
    </w:p>
    <w:p w:rsidR="00B73E0A" w:rsidRDefault="00B73E0A">
      <w:pPr>
        <w:spacing w:line="200" w:lineRule="exact"/>
        <w:rPr>
          <w:sz w:val="20"/>
          <w:szCs w:val="20"/>
        </w:rPr>
      </w:pPr>
    </w:p>
    <w:p w:rsidR="00B73E0A" w:rsidRDefault="00B73E0A">
      <w:pPr>
        <w:spacing w:line="248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3"/>
        </w:numPr>
        <w:tabs>
          <w:tab w:val="left" w:pos="999"/>
        </w:tabs>
        <w:spacing w:line="272" w:lineRule="auto"/>
        <w:ind w:firstLine="628"/>
        <w:jc w:val="both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целях реализации курса во 2 классе рекомендовано использовать учебное пособие – книгу для чтения в начальной школе «Забайкалье, моѐ Забайкалье…»: книга для чтения в начальных классах/Сост. Э.А.Максименя, Л.А.Павлова.– Чита: Экспресс-издательство, 2009. – 160 с.: ил. Рабочую тетрадь по забайкаловедению, 2 класс.</w:t>
      </w:r>
    </w:p>
    <w:p w:rsidR="00B73E0A" w:rsidRDefault="00B73E0A">
      <w:pPr>
        <w:spacing w:line="7" w:lineRule="exact"/>
        <w:rPr>
          <w:rFonts w:eastAsia="Times New Roman"/>
          <w:color w:val="2B2B2B"/>
          <w:sz w:val="28"/>
          <w:szCs w:val="28"/>
        </w:rPr>
      </w:pPr>
    </w:p>
    <w:p w:rsidR="00B73E0A" w:rsidRDefault="00B466EF">
      <w:pPr>
        <w:ind w:left="620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Программа курса содержит:</w:t>
      </w:r>
    </w:p>
    <w:p w:rsidR="00B73E0A" w:rsidRDefault="00B73E0A">
      <w:pPr>
        <w:spacing w:line="63" w:lineRule="exact"/>
        <w:rPr>
          <w:rFonts w:eastAsia="Times New Roman"/>
          <w:color w:val="2B2B2B"/>
          <w:sz w:val="28"/>
          <w:szCs w:val="28"/>
        </w:rPr>
      </w:pPr>
    </w:p>
    <w:p w:rsidR="00B73E0A" w:rsidRDefault="00B466EF">
      <w:pPr>
        <w:spacing w:line="265" w:lineRule="auto"/>
        <w:ind w:right="3080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sz w:val="28"/>
          <w:szCs w:val="28"/>
        </w:rPr>
        <w:t>1 модуль «Фольклор народов Забайкалья. Основы безопасности жизнедеятельности» Введение(1 ч.)</w:t>
      </w:r>
    </w:p>
    <w:p w:rsidR="00B73E0A" w:rsidRDefault="00B73E0A">
      <w:pPr>
        <w:spacing w:line="14" w:lineRule="exact"/>
        <w:rPr>
          <w:rFonts w:eastAsia="Times New Roman"/>
          <w:color w:val="2B2B2B"/>
          <w:sz w:val="28"/>
          <w:szCs w:val="28"/>
        </w:rPr>
      </w:pPr>
    </w:p>
    <w:p w:rsidR="00B73E0A" w:rsidRDefault="00B466EF">
      <w:pPr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sz w:val="28"/>
          <w:szCs w:val="28"/>
        </w:rPr>
        <w:t>Раздел I. Фольклор народов Забайкалья(22 ч.)</w:t>
      </w:r>
    </w:p>
    <w:p w:rsidR="00B73E0A" w:rsidRDefault="00B73E0A">
      <w:pPr>
        <w:spacing w:line="50" w:lineRule="exact"/>
        <w:rPr>
          <w:rFonts w:eastAsia="Times New Roman"/>
          <w:color w:val="2B2B2B"/>
          <w:sz w:val="28"/>
          <w:szCs w:val="28"/>
        </w:rPr>
      </w:pPr>
    </w:p>
    <w:p w:rsidR="00B73E0A" w:rsidRDefault="00B466EF">
      <w:pPr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sz w:val="28"/>
          <w:szCs w:val="28"/>
        </w:rPr>
        <w:t>Раздел II. Основы безопасности жизнедеятельности(11 ч.)</w:t>
      </w:r>
    </w:p>
    <w:p w:rsidR="00B73E0A" w:rsidRDefault="00B73E0A">
      <w:pPr>
        <w:spacing w:line="61" w:lineRule="exact"/>
        <w:rPr>
          <w:rFonts w:eastAsia="Times New Roman"/>
          <w:color w:val="2B2B2B"/>
          <w:sz w:val="28"/>
          <w:szCs w:val="28"/>
        </w:rPr>
      </w:pPr>
    </w:p>
    <w:p w:rsidR="00B73E0A" w:rsidRDefault="00B466EF">
      <w:pPr>
        <w:spacing w:line="274" w:lineRule="auto"/>
        <w:ind w:right="20" w:firstLine="629"/>
        <w:jc w:val="both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курса отражает комплексно-системный подход к изучению литературы родного края, что позволяет учащимся увидеть свой край как сложный, многообразный, противоречивый, но целостный компонент в структуре единого государства. Такой подход даѐт возможность рассматривать национальные, природные, экономические, социальные и культурные факторы, формирующие и изменяющие состояние Забайкальского края, в их взаимодействии. Это наиболее эффективный путь формирования мировоззрения, целостной картины среды обитания, системы социальных, культурных и экологических взглядов, ценностного отношения учащихся к родному краю, как на эмоциональном, так и на рациональном уровне.</w:t>
      </w:r>
    </w:p>
    <w:p w:rsidR="00B73E0A" w:rsidRDefault="00B73E0A">
      <w:pPr>
        <w:sectPr w:rsidR="00B73E0A">
          <w:pgSz w:w="11920" w:h="16841"/>
          <w:pgMar w:top="551" w:right="551" w:bottom="1440" w:left="620" w:header="0" w:footer="0" w:gutter="0"/>
          <w:cols w:space="720" w:equalWidth="0">
            <w:col w:w="10740"/>
          </w:cols>
        </w:sect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ПЛАНИРУЕМЫЕ РЕЗУЛЬТАТЫ ОСВОЕНИЯ КУРСА «ЗАБАЙКАЛОВЕДЕНИЯ»</w:t>
      </w:r>
    </w:p>
    <w:p w:rsidR="00B73E0A" w:rsidRDefault="00B73E0A">
      <w:pPr>
        <w:spacing w:line="200" w:lineRule="exact"/>
        <w:rPr>
          <w:sz w:val="20"/>
          <w:szCs w:val="20"/>
        </w:rPr>
      </w:pPr>
    </w:p>
    <w:p w:rsidR="00B73E0A" w:rsidRDefault="00B73E0A">
      <w:pPr>
        <w:spacing w:line="330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4"/>
        </w:numPr>
        <w:tabs>
          <w:tab w:val="left" w:pos="977"/>
        </w:tabs>
        <w:spacing w:line="265" w:lineRule="auto"/>
        <w:ind w:right="180" w:firstLine="62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концу обучения во </w:t>
      </w:r>
      <w:r>
        <w:rPr>
          <w:rFonts w:eastAsia="Times New Roman"/>
          <w:b/>
          <w:bCs/>
          <w:i/>
          <w:i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классе</w:t>
      </w:r>
      <w:r>
        <w:rPr>
          <w:rFonts w:eastAsia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программы:</w:t>
      </w:r>
    </w:p>
    <w:p w:rsidR="00B73E0A" w:rsidRDefault="00B73E0A">
      <w:pPr>
        <w:spacing w:line="55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взаимосвязь литературы с историей и культурой родного края;</w:t>
      </w:r>
    </w:p>
    <w:p w:rsidR="00B73E0A" w:rsidRDefault="00B73E0A">
      <w:pPr>
        <w:spacing w:line="64" w:lineRule="exact"/>
        <w:rPr>
          <w:sz w:val="20"/>
          <w:szCs w:val="20"/>
        </w:rPr>
      </w:pPr>
    </w:p>
    <w:p w:rsidR="00B73E0A" w:rsidRDefault="00B466EF">
      <w:pPr>
        <w:spacing w:line="270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характерные особенности эпохи, отражѐнные в изученном произведении; авторов, название и содержание изученных произведений; жанровые особенности изученных произведений;</w:t>
      </w:r>
    </w:p>
    <w:p w:rsidR="00B73E0A" w:rsidRDefault="00B73E0A">
      <w:pPr>
        <w:spacing w:line="47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уметь: анализировать и оценивать произведение как художественное целое;</w:t>
      </w:r>
    </w:p>
    <w:p w:rsidR="00B73E0A" w:rsidRDefault="00B73E0A">
      <w:pPr>
        <w:spacing w:line="91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выявлять  авторское  отношение  к  изображаемому  и  давать  произведению  личностную</w:t>
      </w:r>
    </w:p>
    <w:p w:rsidR="00B73E0A" w:rsidRDefault="00B73E0A">
      <w:pPr>
        <w:spacing w:line="51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оценку;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пересказывать узловые сцены и эпизоды изученного произведения;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давать устный развѐрнутый (аргументированный) ответ о произведении;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составлять рассказ об авторе произведения;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tabs>
          <w:tab w:val="left" w:pos="1800"/>
          <w:tab w:val="left" w:pos="2760"/>
          <w:tab w:val="left" w:pos="4580"/>
          <w:tab w:val="left" w:pos="5180"/>
          <w:tab w:val="left" w:pos="6760"/>
          <w:tab w:val="left" w:pos="7060"/>
          <w:tab w:val="left" w:pos="7680"/>
          <w:tab w:val="left" w:pos="85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выразительно</w:t>
      </w:r>
      <w:r>
        <w:rPr>
          <w:rFonts w:eastAsia="Times New Roman"/>
          <w:sz w:val="28"/>
          <w:szCs w:val="28"/>
        </w:rPr>
        <w:tab/>
        <w:t>читать</w:t>
      </w:r>
      <w:r>
        <w:rPr>
          <w:rFonts w:eastAsia="Times New Roman"/>
          <w:sz w:val="28"/>
          <w:szCs w:val="28"/>
        </w:rPr>
        <w:tab/>
        <w:t>произведения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фрагменты,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том</w:t>
      </w:r>
      <w:r>
        <w:rPr>
          <w:rFonts w:eastAsia="Times New Roman"/>
          <w:sz w:val="28"/>
          <w:szCs w:val="28"/>
        </w:rPr>
        <w:tab/>
        <w:t>числе</w:t>
      </w:r>
      <w:r>
        <w:rPr>
          <w:rFonts w:eastAsia="Times New Roman"/>
          <w:sz w:val="28"/>
          <w:szCs w:val="28"/>
        </w:rPr>
        <w:tab/>
        <w:t>выученные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наизусть;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делать обзор книг по литературному краеведению;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работать со справочной литературой.</w:t>
      </w:r>
    </w:p>
    <w:p w:rsidR="00B73E0A" w:rsidRDefault="00B73E0A">
      <w:pPr>
        <w:spacing w:line="98" w:lineRule="exact"/>
        <w:rPr>
          <w:sz w:val="20"/>
          <w:szCs w:val="20"/>
        </w:rPr>
      </w:pPr>
    </w:p>
    <w:p w:rsidR="00B73E0A" w:rsidRDefault="00B466EF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Образовательные результаты программы:</w:t>
      </w:r>
    </w:p>
    <w:p w:rsidR="00B73E0A" w:rsidRDefault="00B73E0A">
      <w:pPr>
        <w:spacing w:line="95" w:lineRule="exact"/>
        <w:rPr>
          <w:sz w:val="20"/>
          <w:szCs w:val="20"/>
        </w:rPr>
      </w:pPr>
    </w:p>
    <w:p w:rsidR="00B73E0A" w:rsidRDefault="00B466EF">
      <w:pPr>
        <w:spacing w:line="271" w:lineRule="auto"/>
        <w:ind w:right="50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устойчивый интерес к литературе своего края; знания по литературе и культуре родного края; способность творчески мыслить и рассуждать;</w:t>
      </w:r>
    </w:p>
    <w:p w:rsidR="00B73E0A" w:rsidRDefault="00B73E0A">
      <w:pPr>
        <w:spacing w:line="7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решать практические задачи с помощью наблюдения, сравнения;</w:t>
      </w:r>
    </w:p>
    <w:p w:rsidR="00B73E0A" w:rsidRDefault="00B73E0A">
      <w:pPr>
        <w:spacing w:line="93" w:lineRule="exact"/>
        <w:rPr>
          <w:sz w:val="20"/>
          <w:szCs w:val="20"/>
        </w:rPr>
      </w:pPr>
    </w:p>
    <w:p w:rsidR="00B73E0A" w:rsidRDefault="00B466EF">
      <w:pPr>
        <w:tabs>
          <w:tab w:val="left" w:pos="1800"/>
          <w:tab w:val="left" w:pos="3460"/>
          <w:tab w:val="left" w:pos="6060"/>
          <w:tab w:val="left" w:pos="8160"/>
          <w:tab w:val="left" w:pos="10320"/>
          <w:tab w:val="left" w:pos="108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заниматься</w:t>
      </w:r>
      <w:r>
        <w:rPr>
          <w:rFonts w:eastAsia="Times New Roman"/>
          <w:sz w:val="28"/>
          <w:szCs w:val="28"/>
        </w:rPr>
        <w:tab/>
        <w:t>исследовательской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деятельностью</w:t>
      </w:r>
      <w:r>
        <w:rPr>
          <w:rFonts w:eastAsia="Times New Roman"/>
          <w:sz w:val="28"/>
          <w:szCs w:val="28"/>
        </w:rPr>
        <w:tab/>
        <w:t>индивидуально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в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творческих группах;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рефлексировать свою учебно-познавательную деятельность.</w:t>
      </w:r>
    </w:p>
    <w:p w:rsidR="00B73E0A" w:rsidRDefault="00B73E0A">
      <w:pPr>
        <w:spacing w:line="105" w:lineRule="exact"/>
        <w:rPr>
          <w:sz w:val="20"/>
          <w:szCs w:val="20"/>
        </w:rPr>
      </w:pPr>
    </w:p>
    <w:p w:rsidR="00B73E0A" w:rsidRDefault="00B466EF">
      <w:pPr>
        <w:spacing w:line="280" w:lineRule="auto"/>
        <w:ind w:firstLine="69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Личностными результатами </w:t>
      </w:r>
      <w:r>
        <w:rPr>
          <w:rFonts w:eastAsia="Times New Roman"/>
          <w:sz w:val="28"/>
          <w:szCs w:val="28"/>
        </w:rPr>
        <w:t>изучения курса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«Литературное наследие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Забайкалья» являются следующие умения и качества: эмоциональность;</w:t>
      </w:r>
    </w:p>
    <w:p w:rsidR="00B73E0A" w:rsidRDefault="00B73E0A">
      <w:pPr>
        <w:spacing w:line="346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осознавать и определять (называть) свои эмоции;</w:t>
      </w:r>
    </w:p>
    <w:p w:rsidR="00B73E0A" w:rsidRDefault="00B73E0A">
      <w:pPr>
        <w:spacing w:line="8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эмпатия – умение осознавать и определять эмоции других людей; сочувствовать другим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людям, сопереживать;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чувство прекрасного – умение воспринимать красоту природы, бережно относиться ко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всему живому;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1700"/>
          <w:tab w:val="left" w:pos="2880"/>
          <w:tab w:val="left" w:pos="5240"/>
          <w:tab w:val="left" w:pos="6240"/>
          <w:tab w:val="left" w:pos="7860"/>
          <w:tab w:val="left" w:pos="8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чувствовать</w:t>
      </w:r>
      <w:r>
        <w:rPr>
          <w:rFonts w:eastAsia="Times New Roman"/>
          <w:sz w:val="28"/>
          <w:szCs w:val="28"/>
        </w:rPr>
        <w:tab/>
        <w:t>красоту</w:t>
      </w:r>
      <w:r>
        <w:rPr>
          <w:rFonts w:eastAsia="Times New Roman"/>
          <w:sz w:val="28"/>
          <w:szCs w:val="28"/>
        </w:rPr>
        <w:tab/>
        <w:t>художественного</w:t>
      </w:r>
      <w:r>
        <w:rPr>
          <w:rFonts w:eastAsia="Times New Roman"/>
          <w:sz w:val="28"/>
          <w:szCs w:val="28"/>
        </w:rPr>
        <w:tab/>
        <w:t>слова,</w:t>
      </w:r>
      <w:r>
        <w:rPr>
          <w:rFonts w:eastAsia="Times New Roman"/>
          <w:sz w:val="28"/>
          <w:szCs w:val="28"/>
        </w:rPr>
        <w:tab/>
        <w:t>стремиться</w:t>
      </w:r>
      <w:r>
        <w:rPr>
          <w:rFonts w:eastAsia="Times New Roman"/>
          <w:sz w:val="28"/>
          <w:szCs w:val="28"/>
        </w:rPr>
        <w:tab/>
        <w:t>к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совершенствованию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собственной речи;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любовь и уважение к Отечеству, его языку, культуре, истории;</w:t>
      </w:r>
    </w:p>
    <w:p w:rsidR="00B73E0A" w:rsidRDefault="00B73E0A">
      <w:pPr>
        <w:spacing w:line="88" w:lineRule="exact"/>
        <w:rPr>
          <w:sz w:val="20"/>
          <w:szCs w:val="20"/>
        </w:rPr>
      </w:pPr>
    </w:p>
    <w:p w:rsidR="00B73E0A" w:rsidRDefault="00B466EF">
      <w:pPr>
        <w:tabs>
          <w:tab w:val="left" w:pos="1480"/>
          <w:tab w:val="left" w:pos="2780"/>
          <w:tab w:val="left" w:pos="3740"/>
          <w:tab w:val="left" w:pos="4840"/>
          <w:tab w:val="left" w:pos="6240"/>
          <w:tab w:val="left" w:pos="8240"/>
          <w:tab w:val="left" w:pos="104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понимание</w:t>
      </w:r>
      <w:r>
        <w:rPr>
          <w:rFonts w:eastAsia="Times New Roman"/>
          <w:sz w:val="28"/>
          <w:szCs w:val="28"/>
        </w:rPr>
        <w:tab/>
        <w:t>ценности</w:t>
      </w:r>
      <w:r>
        <w:rPr>
          <w:rFonts w:eastAsia="Times New Roman"/>
          <w:sz w:val="28"/>
          <w:szCs w:val="28"/>
        </w:rPr>
        <w:tab/>
        <w:t>семьи,</w:t>
      </w:r>
      <w:r>
        <w:rPr>
          <w:rFonts w:eastAsia="Times New Roman"/>
          <w:sz w:val="28"/>
          <w:szCs w:val="28"/>
        </w:rPr>
        <w:tab/>
        <w:t>чувства</w:t>
      </w:r>
      <w:r>
        <w:rPr>
          <w:rFonts w:eastAsia="Times New Roman"/>
          <w:sz w:val="28"/>
          <w:szCs w:val="28"/>
        </w:rPr>
        <w:tab/>
        <w:t>уважения,</w:t>
      </w:r>
      <w:r>
        <w:rPr>
          <w:rFonts w:eastAsia="Times New Roman"/>
          <w:sz w:val="28"/>
          <w:szCs w:val="28"/>
        </w:rPr>
        <w:tab/>
        <w:t>благодарности,</w:t>
      </w:r>
      <w:r>
        <w:rPr>
          <w:rFonts w:eastAsia="Times New Roman"/>
          <w:sz w:val="28"/>
          <w:szCs w:val="28"/>
        </w:rPr>
        <w:tab/>
        <w:t>ответственности</w:t>
      </w:r>
      <w:r>
        <w:rPr>
          <w:rFonts w:eastAsia="Times New Roman"/>
          <w:sz w:val="28"/>
          <w:szCs w:val="28"/>
        </w:rPr>
        <w:tab/>
        <w:t>по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отношению к своим близким;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 к чтению, к ведению диалога с автором текста; потребность в чтении;</w:t>
      </w:r>
    </w:p>
    <w:p w:rsidR="00B73E0A" w:rsidRDefault="00B73E0A">
      <w:pPr>
        <w:spacing w:line="100" w:lineRule="exact"/>
        <w:rPr>
          <w:sz w:val="20"/>
          <w:szCs w:val="20"/>
        </w:rPr>
      </w:pPr>
    </w:p>
    <w:p w:rsidR="00B73E0A" w:rsidRDefault="00B466EF">
      <w:pPr>
        <w:spacing w:line="267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собственных читательских приоритетов и уважительное отношение к предпочтениям других людей;</w:t>
      </w:r>
    </w:p>
    <w:p w:rsidR="00B73E0A" w:rsidRDefault="00B73E0A">
      <w:pPr>
        <w:sectPr w:rsidR="00B73E0A">
          <w:pgSz w:w="11920" w:h="16841"/>
          <w:pgMar w:top="477" w:right="331" w:bottom="0" w:left="620" w:header="0" w:footer="0" w:gutter="0"/>
          <w:cols w:space="720" w:equalWidth="0">
            <w:col w:w="10960"/>
          </w:cols>
        </w:sectPr>
      </w:pPr>
    </w:p>
    <w:p w:rsidR="00B73E0A" w:rsidRDefault="00B466EF">
      <w:pPr>
        <w:spacing w:line="272" w:lineRule="auto"/>
        <w:ind w:right="3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ориентация в нравственном содержании и смысле поступков – своих и окружающих людей; этические чувства – совести, вины, стыда – как регуляторы морального поведения.</w:t>
      </w:r>
    </w:p>
    <w:p w:rsidR="00B73E0A" w:rsidRDefault="00B73E0A">
      <w:pPr>
        <w:spacing w:line="19" w:lineRule="exact"/>
        <w:rPr>
          <w:sz w:val="20"/>
          <w:szCs w:val="20"/>
        </w:rPr>
      </w:pPr>
    </w:p>
    <w:p w:rsidR="00B73E0A" w:rsidRDefault="00B466EF">
      <w:pPr>
        <w:spacing w:line="270" w:lineRule="auto"/>
        <w:ind w:right="240"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Средством достижения этих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:rsidR="00B73E0A" w:rsidRDefault="00B73E0A">
      <w:pPr>
        <w:spacing w:line="25" w:lineRule="exact"/>
        <w:rPr>
          <w:sz w:val="20"/>
          <w:szCs w:val="20"/>
        </w:rPr>
      </w:pPr>
    </w:p>
    <w:p w:rsidR="00B73E0A" w:rsidRDefault="00B466EF">
      <w:pPr>
        <w:spacing w:line="265" w:lineRule="auto"/>
        <w:ind w:right="240" w:firstLine="629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Метапредметными результатами </w:t>
      </w:r>
      <w:r>
        <w:rPr>
          <w:rFonts w:eastAsia="Times New Roman"/>
          <w:sz w:val="28"/>
          <w:szCs w:val="28"/>
        </w:rPr>
        <w:t>изучения курса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«Забайкаловедения»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является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формирование универсальных учебных действий (УУД).</w:t>
      </w:r>
    </w:p>
    <w:p w:rsidR="00B73E0A" w:rsidRDefault="00B73E0A">
      <w:pPr>
        <w:spacing w:line="15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Регулятивные УУД</w:t>
      </w:r>
      <w:r>
        <w:rPr>
          <w:rFonts w:eastAsia="Times New Roman"/>
          <w:sz w:val="28"/>
          <w:szCs w:val="28"/>
        </w:rPr>
        <w:t>:</w:t>
      </w:r>
    </w:p>
    <w:p w:rsidR="00B73E0A" w:rsidRDefault="00B73E0A">
      <w:pPr>
        <w:spacing w:line="8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формулировать тему и цели урока;</w:t>
      </w:r>
    </w:p>
    <w:p w:rsidR="00B73E0A" w:rsidRDefault="00B73E0A">
      <w:pPr>
        <w:spacing w:line="93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составлять план решения учебной проблемы совместно с учителем;</w:t>
      </w:r>
    </w:p>
    <w:p w:rsidR="00B73E0A" w:rsidRDefault="00B73E0A">
      <w:pPr>
        <w:spacing w:line="103" w:lineRule="exact"/>
        <w:rPr>
          <w:sz w:val="20"/>
          <w:szCs w:val="20"/>
        </w:rPr>
      </w:pPr>
    </w:p>
    <w:p w:rsidR="00B73E0A" w:rsidRDefault="00B466EF">
      <w:pPr>
        <w:spacing w:line="291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работать по плану, сверяя свои действия с целью, корректировать свою деятельность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B73E0A" w:rsidRDefault="00B466EF">
      <w:pPr>
        <w:spacing w:line="272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 </w:t>
      </w:r>
      <w:r>
        <w:rPr>
          <w:rFonts w:eastAsia="Times New Roman"/>
          <w:i/>
          <w:iCs/>
          <w:sz w:val="28"/>
          <w:szCs w:val="28"/>
        </w:rPr>
        <w:t>Познавательные УУД:</w:t>
      </w:r>
    </w:p>
    <w:p w:rsidR="00B73E0A" w:rsidRDefault="00B73E0A">
      <w:pPr>
        <w:spacing w:line="44" w:lineRule="exact"/>
        <w:rPr>
          <w:sz w:val="20"/>
          <w:szCs w:val="20"/>
        </w:rPr>
      </w:pPr>
    </w:p>
    <w:p w:rsidR="00B73E0A" w:rsidRDefault="00B466EF">
      <w:pPr>
        <w:tabs>
          <w:tab w:val="left" w:pos="1760"/>
          <w:tab w:val="left" w:pos="2480"/>
          <w:tab w:val="left" w:pos="3460"/>
          <w:tab w:val="left" w:pos="5000"/>
          <w:tab w:val="left" w:pos="6940"/>
          <w:tab w:val="left" w:pos="89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вычитывать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все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виды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текстовой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информации: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фактуальную,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подтекстовую,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концептуальную; пользоваться  разными  видами  чтения:  изучающим,  просмотровым,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2480"/>
          <w:tab w:val="left" w:pos="3960"/>
          <w:tab w:val="left" w:pos="5900"/>
          <w:tab w:val="left" w:pos="8200"/>
          <w:tab w:val="left" w:pos="8640"/>
          <w:tab w:val="left" w:pos="98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ознакомительным;</w:t>
      </w:r>
      <w:r>
        <w:rPr>
          <w:rFonts w:eastAsia="Times New Roman"/>
          <w:sz w:val="28"/>
          <w:szCs w:val="28"/>
        </w:rPr>
        <w:tab/>
        <w:t>извлекать</w:t>
      </w:r>
      <w:r>
        <w:rPr>
          <w:rFonts w:eastAsia="Times New Roman"/>
          <w:sz w:val="28"/>
          <w:szCs w:val="28"/>
        </w:rPr>
        <w:tab/>
        <w:t>информацию,</w:t>
      </w:r>
      <w:r>
        <w:rPr>
          <w:rFonts w:eastAsia="Times New Roman"/>
          <w:sz w:val="28"/>
          <w:szCs w:val="28"/>
        </w:rPr>
        <w:tab/>
        <w:t>представленную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разных</w:t>
      </w:r>
      <w:r>
        <w:rPr>
          <w:rFonts w:eastAsia="Times New Roman"/>
          <w:sz w:val="28"/>
          <w:szCs w:val="28"/>
        </w:rPr>
        <w:tab/>
        <w:t>формах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(сплошной текст; несплошной текст – иллюстрация, таблица, схема);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перерабатывать и преобразовывать информацию из одной формы в другую (составлять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план, таблицу, схему);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1820"/>
          <w:tab w:val="left" w:pos="34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пользоваться</w:t>
      </w:r>
      <w:r>
        <w:rPr>
          <w:rFonts w:eastAsia="Times New Roman"/>
          <w:sz w:val="28"/>
          <w:szCs w:val="28"/>
        </w:rPr>
        <w:tab/>
        <w:t>словарями,</w:t>
      </w:r>
      <w:r>
        <w:rPr>
          <w:rFonts w:eastAsia="Times New Roman"/>
          <w:sz w:val="28"/>
          <w:szCs w:val="28"/>
        </w:rPr>
        <w:tab/>
        <w:t>справочниками;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осуществлять анализ и синтез;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1920"/>
          <w:tab w:val="left" w:pos="50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устанавливать</w:t>
      </w:r>
      <w:r>
        <w:rPr>
          <w:rFonts w:eastAsia="Times New Roman"/>
          <w:sz w:val="28"/>
          <w:szCs w:val="28"/>
        </w:rPr>
        <w:tab/>
        <w:t>причинно-следственные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связи;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строить рассуждения;</w:t>
      </w:r>
    </w:p>
    <w:p w:rsidR="00B73E0A" w:rsidRDefault="00B73E0A">
      <w:pPr>
        <w:spacing w:line="64" w:lineRule="exact"/>
        <w:rPr>
          <w:sz w:val="20"/>
          <w:szCs w:val="20"/>
        </w:rPr>
      </w:pPr>
    </w:p>
    <w:p w:rsidR="00B73E0A" w:rsidRDefault="00B466EF">
      <w:pPr>
        <w:spacing w:line="26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Средством развития познавательных УУД служат тексты книги для чтения; технология продуктивного чтения.</w:t>
      </w:r>
    </w:p>
    <w:p w:rsidR="00B73E0A" w:rsidRDefault="00B73E0A">
      <w:pPr>
        <w:spacing w:line="15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Коммуникативные УУД:</w:t>
      </w:r>
    </w:p>
    <w:p w:rsidR="00B73E0A" w:rsidRDefault="00B73E0A">
      <w:pPr>
        <w:spacing w:line="76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оформлять свои мысли в устной и письменной форме с учѐтом речевой ситуации;</w:t>
      </w:r>
    </w:p>
    <w:p w:rsidR="00B73E0A" w:rsidRDefault="00B73E0A">
      <w:pPr>
        <w:spacing w:line="91" w:lineRule="exact"/>
        <w:rPr>
          <w:sz w:val="20"/>
          <w:szCs w:val="20"/>
        </w:rPr>
      </w:pPr>
    </w:p>
    <w:p w:rsidR="00B73E0A" w:rsidRDefault="00B466EF">
      <w:pPr>
        <w:tabs>
          <w:tab w:val="left" w:pos="1360"/>
          <w:tab w:val="left" w:pos="3120"/>
          <w:tab w:val="left" w:pos="4260"/>
          <w:tab w:val="left" w:pos="5480"/>
          <w:tab w:val="left" w:pos="7260"/>
          <w:tab w:val="left" w:pos="87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адекватно</w:t>
      </w:r>
      <w:r>
        <w:rPr>
          <w:rFonts w:eastAsia="Times New Roman"/>
          <w:sz w:val="28"/>
          <w:szCs w:val="28"/>
        </w:rPr>
        <w:tab/>
        <w:t>использовать</w:t>
      </w:r>
      <w:r>
        <w:rPr>
          <w:rFonts w:eastAsia="Times New Roman"/>
          <w:sz w:val="28"/>
          <w:szCs w:val="28"/>
        </w:rPr>
        <w:tab/>
        <w:t>речевые</w:t>
      </w:r>
      <w:r>
        <w:rPr>
          <w:rFonts w:eastAsia="Times New Roman"/>
          <w:sz w:val="28"/>
          <w:szCs w:val="28"/>
        </w:rPr>
        <w:tab/>
        <w:t>средства</w:t>
      </w:r>
      <w:r>
        <w:rPr>
          <w:rFonts w:eastAsia="Times New Roman"/>
          <w:sz w:val="28"/>
          <w:szCs w:val="28"/>
        </w:rPr>
        <w:tab/>
        <w:t>для  решения</w:t>
      </w:r>
      <w:r>
        <w:rPr>
          <w:rFonts w:eastAsia="Times New Roman"/>
          <w:sz w:val="28"/>
          <w:szCs w:val="28"/>
        </w:rPr>
        <w:tab/>
        <w:t>различных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коммуникативных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задач;</w:t>
      </w:r>
    </w:p>
    <w:p w:rsidR="00B73E0A" w:rsidRDefault="00B73E0A">
      <w:pPr>
        <w:spacing w:line="91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владеть монологической и диалогической формами речи.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высказывать и обосновывать свою точку зрения;</w:t>
      </w:r>
    </w:p>
    <w:p w:rsidR="00B73E0A" w:rsidRDefault="00B73E0A">
      <w:pPr>
        <w:spacing w:line="88" w:lineRule="exact"/>
        <w:rPr>
          <w:sz w:val="20"/>
          <w:szCs w:val="20"/>
        </w:rPr>
      </w:pPr>
    </w:p>
    <w:p w:rsidR="00B73E0A" w:rsidRDefault="00B466EF">
      <w:pPr>
        <w:tabs>
          <w:tab w:val="left" w:pos="1140"/>
          <w:tab w:val="left" w:pos="72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слушать</w:t>
      </w:r>
      <w:r>
        <w:rPr>
          <w:rFonts w:eastAsia="Times New Roman"/>
          <w:sz w:val="28"/>
          <w:szCs w:val="28"/>
        </w:rPr>
        <w:tab/>
        <w:t>и  слышать  других,  пытаться  принимать  иную</w:t>
      </w:r>
      <w:r>
        <w:rPr>
          <w:rFonts w:eastAsia="Times New Roman"/>
          <w:sz w:val="28"/>
          <w:szCs w:val="28"/>
        </w:rPr>
        <w:tab/>
        <w:t>точку  зрения,  быть  готовым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корректировать свою точку зрения;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2120"/>
          <w:tab w:val="left" w:pos="2540"/>
          <w:tab w:val="left" w:pos="4100"/>
          <w:tab w:val="left" w:pos="4520"/>
          <w:tab w:val="left" w:pos="5740"/>
          <w:tab w:val="left" w:pos="7160"/>
          <w:tab w:val="left" w:pos="75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договариваться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приходить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общему</w:t>
      </w:r>
      <w:r>
        <w:rPr>
          <w:rFonts w:eastAsia="Times New Roman"/>
          <w:sz w:val="28"/>
          <w:szCs w:val="28"/>
        </w:rPr>
        <w:tab/>
        <w:t>решению</w:t>
      </w:r>
      <w:r>
        <w:rPr>
          <w:rFonts w:eastAsia="Times New Roman"/>
          <w:sz w:val="28"/>
          <w:szCs w:val="28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совместной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деятельности; задавать вопросы.</w:t>
      </w:r>
    </w:p>
    <w:p w:rsidR="00B73E0A" w:rsidRDefault="00B73E0A">
      <w:pPr>
        <w:spacing w:line="64" w:lineRule="exact"/>
        <w:rPr>
          <w:sz w:val="20"/>
          <w:szCs w:val="20"/>
        </w:rPr>
      </w:pPr>
    </w:p>
    <w:p w:rsidR="00B73E0A" w:rsidRDefault="00B466EF">
      <w:pPr>
        <w:spacing w:line="26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Предметными результатами изучения курса является сформированность следующих умений:</w:t>
      </w:r>
    </w:p>
    <w:p w:rsidR="00B73E0A" w:rsidRDefault="00B73E0A">
      <w:pPr>
        <w:spacing w:line="15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воспринимать на слух тексты в исполнении учителя, учащихся;</w:t>
      </w:r>
    </w:p>
    <w:p w:rsidR="00B73E0A" w:rsidRDefault="00B73E0A">
      <w:pPr>
        <w:sectPr w:rsidR="00B73E0A">
          <w:pgSz w:w="11920" w:h="16841"/>
          <w:pgMar w:top="483" w:right="331" w:bottom="0" w:left="620" w:header="0" w:footer="0" w:gutter="0"/>
          <w:cols w:space="720" w:equalWidth="0">
            <w:col w:w="10960"/>
          </w:cols>
        </w:sect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осознанно, правильно, выразительно читать вслух;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читать про себя незнакомый текст, проводить словарную работу;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делить текст на части, составлять простой план;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формулировать главную мысль текста;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находить в тексте материал для характеристики героя;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подробно и выборочно пересказывать текст; составлять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рассказ-характеристику героя;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составлять устные и письменные описания;</w:t>
      </w:r>
    </w:p>
    <w:p w:rsidR="00B73E0A" w:rsidRDefault="00B73E0A">
      <w:pPr>
        <w:spacing w:line="79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ходу чтения представлять картины, устно выражать (рисовать) то, что представили;</w:t>
      </w:r>
    </w:p>
    <w:p w:rsidR="00B73E0A" w:rsidRDefault="00B73E0A">
      <w:pPr>
        <w:spacing w:line="64" w:lineRule="exact"/>
        <w:rPr>
          <w:sz w:val="20"/>
          <w:szCs w:val="20"/>
        </w:rPr>
      </w:pPr>
    </w:p>
    <w:p w:rsidR="00B73E0A" w:rsidRDefault="00B466EF">
      <w:pPr>
        <w:spacing w:line="265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высказывать и аргументировать своѐ отношение к прочитанному, в том числе к художественной стороне текста (что понравилось из прочитанного и почему);</w:t>
      </w:r>
    </w:p>
    <w:p w:rsidR="00B73E0A" w:rsidRDefault="00B73E0A">
      <w:pPr>
        <w:spacing w:line="15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относить произведения к жанрам рассказа, повести, пьесы по определѐнным признакам;</w:t>
      </w:r>
    </w:p>
    <w:p w:rsidR="00B73E0A" w:rsidRDefault="00B73E0A">
      <w:pPr>
        <w:spacing w:line="50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различать в прозаическом произведении героев, рассказчика и автора;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видеть в художественном тексте сравнения, эпитеты, олицетворения; соотносить автора,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tabs>
          <w:tab w:val="left" w:pos="2380"/>
          <w:tab w:val="left" w:pos="3860"/>
          <w:tab w:val="left" w:pos="5960"/>
          <w:tab w:val="left" w:pos="88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героев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прочитанных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произведений.</w:t>
      </w:r>
    </w:p>
    <w:p w:rsidR="00B73E0A" w:rsidRDefault="00B73E0A">
      <w:pPr>
        <w:sectPr w:rsidR="00B73E0A">
          <w:pgSz w:w="11920" w:h="16841"/>
          <w:pgMar w:top="472" w:right="331" w:bottom="1440" w:left="620" w:header="0" w:footer="0" w:gutter="0"/>
          <w:cols w:space="720" w:equalWidth="0">
            <w:col w:w="10960"/>
          </w:cols>
        </w:sectPr>
      </w:pPr>
    </w:p>
    <w:p w:rsidR="00B73E0A" w:rsidRDefault="00B466EF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B73E0A" w:rsidRDefault="00B73E0A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800"/>
        <w:gridCol w:w="820"/>
        <w:gridCol w:w="1840"/>
        <w:gridCol w:w="5460"/>
        <w:gridCol w:w="30"/>
      </w:tblGrid>
      <w:tr w:rsidR="00B73E0A">
        <w:trPr>
          <w:trHeight w:val="319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  <w:sz w:val="24"/>
                <w:szCs w:val="24"/>
              </w:rPr>
              <w:t>Кол-</w:t>
            </w:r>
          </w:p>
        </w:tc>
        <w:tc>
          <w:tcPr>
            <w:tcW w:w="7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184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часо</w:t>
            </w:r>
          </w:p>
        </w:tc>
        <w:tc>
          <w:tcPr>
            <w:tcW w:w="184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8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Введение(1ч.)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Познакомиться с тетрадью, правилами работы с ней.Извлекать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Удивительн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необходимую информацию из тетради (иллюстративная, текстовая)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ый край –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ее основе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Забайкалье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суждения и высказывания.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8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3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Раздел I.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Фольклор народов Забайкалья(22ч.)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9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Потешки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жанр, выделять особенности. Читать по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ролям, используя интонации, паузы, темп. Находитьинформацию из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3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источников.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Считалки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Определять, для чего нужны считалки. Использовать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40" w:type="dxa"/>
            <w:vAlign w:val="bottom"/>
          </w:tcPr>
          <w:p w:rsidR="00B73E0A" w:rsidRDefault="00B73E0A"/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считалки при распределении участников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Договариваться и приходить к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общему решению в совместной деятельности.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6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9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Сговорки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особенности построения сговорки.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сговорки при определении составакоманд.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значение слов в словаре.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считалки и сговорки в игре. Договариваться и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приходить к общему решению в совместной деятельности. Находить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слов в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словаре.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Побасенки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 читать побасѐнки по ролям, используяинтонации,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40" w:type="dxa"/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паузы, темп.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информацию в разных источниках.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1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0"/>
                <w:szCs w:val="10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Классифицировать пословицы по тематическимгруппам. Работать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предложенному плану.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7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Классифицировать пословицы по предложенному основанию.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7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7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 пословицу, отражающую главную мысль произведения.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7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информацию в Интернет.  Формулировать вывод на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выполненной работы.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5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Понимать роль поговорок в речи человека. Определять смысл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поговорок. Классифицировать поговорки по тематическим группам.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40" w:type="dxa"/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546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для классификации. Определять значениеслова, используя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словарь. Формулировать вывод.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5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3"/>
                <w:szCs w:val="13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9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Распознавать особенности построения малых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себя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фольклорных форм.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8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характерные особенности построения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5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</w:tbl>
    <w:p w:rsidR="00B73E0A" w:rsidRDefault="00B73E0A">
      <w:pPr>
        <w:sectPr w:rsidR="00B73E0A">
          <w:pgSz w:w="11920" w:h="16841"/>
          <w:pgMar w:top="542" w:right="511" w:bottom="1440" w:left="620" w:header="0" w:footer="0" w:gutter="0"/>
          <w:cols w:space="720" w:equalWidth="0">
            <w:col w:w="10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800"/>
        <w:gridCol w:w="820"/>
        <w:gridCol w:w="4120"/>
        <w:gridCol w:w="3180"/>
        <w:gridCol w:w="30"/>
      </w:tblGrid>
      <w:tr w:rsidR="00B73E0A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7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загадки. Соотносить иллюстрации с соответствующим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фрагментом текста. Устанавливать последовательность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2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vMerge w:val="restart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действий присоставлении загадки.</w:t>
            </w: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9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vMerge/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 в разных источниках.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32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1"/>
                <w:szCs w:val="11"/>
              </w:rPr>
            </w:pPr>
          </w:p>
        </w:tc>
        <w:tc>
          <w:tcPr>
            <w:tcW w:w="7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Составлять эвенкийские, бурятские и русские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4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7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9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загадки, учитывая особенности их построения.Доказывать своѐ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39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4120" w:type="dxa"/>
            <w:vMerge w:val="restart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мнение.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8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4120" w:type="dxa"/>
            <w:vMerge/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56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текст с интонационным выделением знаков препинания.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Ориентироваться в нравственном содержании и смысле, как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 поступков, так и поступков окружающих людей.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4120" w:type="dxa"/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3180" w:type="dxa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Доказывать единство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 ценностей разных народов на основе прочитанных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76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5"/>
                <w:szCs w:val="15"/>
              </w:rPr>
            </w:pPr>
          </w:p>
        </w:tc>
        <w:tc>
          <w:tcPr>
            <w:tcW w:w="7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сказок. Инсценировать сказку, передавая особенности героев,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0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7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 различные выразительные средства (тон, интонацию,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мимику, жесты). Извлекать информацию, данную в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явном виде. Формулировать вывод.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71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Легенды 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текст с интонационным выделением знаков препинания.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предания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Извлекать информацию, данную в явном виде. Договариваться и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приходить к общему решению в совместной деятельности.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4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7"/>
                <w:szCs w:val="7"/>
              </w:rPr>
            </w:pPr>
          </w:p>
        </w:tc>
        <w:tc>
          <w:tcPr>
            <w:tcW w:w="7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информацию в разных источниках.   Создавать свой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9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7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 (акростих).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алгоритм работы над проектом.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4120" w:type="dxa"/>
            <w:vAlign w:val="bottom"/>
          </w:tcPr>
          <w:p w:rsidR="00B73E0A" w:rsidRDefault="00B73E0A"/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6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8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8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gridSpan w:val="3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Основы безопасности жизнедеятельности(10ч.)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Моделировать ситуации, при которых необходимообратиться к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экстренным службам. Записывать телефоны экстренной службы.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Использовать полученные знания в решении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0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практикоориентированных заданиях.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48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Познакомиться правилами поведения в школе и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со взрослыми, сверстниками и обсудить их.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Моделировать и оценивать различные ситуации поведения в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 Различать формы поведения,которые допустимы или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недопустимы в школе.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 оптимальные формы поведения во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взаимоотношениях с одноклассниками, друзьями,взрослыми.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88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дня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Обсуждать в коллективе необходимость соблюдениярежима дня,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4120" w:type="dxa"/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здорового образа жизни.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gridSpan w:val="2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Работать индивидуально (в группах, парах) по составлению</w:t>
            </w: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 дня. Работать с текстом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  <w:tr w:rsidR="00B73E0A">
        <w:trPr>
          <w:trHeight w:val="10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73E0A" w:rsidRDefault="00B73E0A">
            <w:pPr>
              <w:rPr>
                <w:sz w:val="1"/>
                <w:szCs w:val="1"/>
              </w:rPr>
            </w:pPr>
          </w:p>
        </w:tc>
      </w:tr>
    </w:tbl>
    <w:p w:rsidR="00B73E0A" w:rsidRDefault="00B73E0A">
      <w:pPr>
        <w:sectPr w:rsidR="00B73E0A">
          <w:pgSz w:w="11920" w:h="16841"/>
          <w:pgMar w:top="520" w:right="511" w:bottom="191" w:left="720" w:header="0" w:footer="0" w:gutter="0"/>
          <w:cols w:space="720" w:equalWidth="0">
            <w:col w:w="10680"/>
          </w:cols>
        </w:sectPr>
      </w:pPr>
    </w:p>
    <w:p w:rsidR="00B73E0A" w:rsidRDefault="00B73E0A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1800"/>
        <w:gridCol w:w="820"/>
        <w:gridCol w:w="7300"/>
      </w:tblGrid>
      <w:tr w:rsidR="00B73E0A">
        <w:trPr>
          <w:trHeight w:val="30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иллюстрациями тетради.</w:t>
            </w:r>
          </w:p>
        </w:tc>
      </w:tr>
      <w:tr w:rsidR="00B73E0A">
        <w:trPr>
          <w:trHeight w:val="2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"/>
                <w:szCs w:val="2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Моделировать и оценивать различные ситуации поведения</w:t>
            </w:r>
          </w:p>
        </w:tc>
      </w:tr>
      <w:tr w:rsidR="00B73E0A">
        <w:trPr>
          <w:trHeight w:val="26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дома. Осваивать правила поведения вразличных бытовых</w:t>
            </w:r>
          </w:p>
        </w:tc>
      </w:tr>
      <w:tr w:rsidR="00B73E0A">
        <w:trPr>
          <w:trHeight w:val="27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ситуациях. Выявлять потенциально опасные ситуации для</w:t>
            </w:r>
          </w:p>
        </w:tc>
      </w:tr>
      <w:tr w:rsidR="00B73E0A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3"/>
                <w:szCs w:val="23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сохраненияжизни и здоровья человека, сохранения личного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имущества. Характеризовать правила оказания</w:t>
            </w:r>
          </w:p>
        </w:tc>
      </w:tr>
      <w:tr w:rsidR="00B73E0A">
        <w:trPr>
          <w:trHeight w:val="30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первой медицинской помощи.</w:t>
            </w:r>
          </w:p>
        </w:tc>
      </w:tr>
      <w:tr w:rsidR="00B73E0A">
        <w:trPr>
          <w:trHeight w:val="57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</w:tr>
      <w:tr w:rsidR="00B73E0A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Электричество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Извлекать необходимую информацию из тетради</w:t>
            </w: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друг или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(иллюстративная, текстовая) на ее основе формировать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враг?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суждения и высказывания.</w:t>
            </w:r>
          </w:p>
        </w:tc>
      </w:tr>
      <w:tr w:rsidR="00B73E0A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информацию об опасных местахвблизи с</w:t>
            </w: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электрооборудованием.</w:t>
            </w:r>
          </w:p>
        </w:tc>
      </w:tr>
      <w:tr w:rsidR="00B73E0A">
        <w:trPr>
          <w:trHeight w:val="14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12"/>
                <w:szCs w:val="12"/>
              </w:rPr>
            </w:pPr>
          </w:p>
        </w:tc>
      </w:tr>
      <w:tr w:rsidR="00B73E0A">
        <w:trPr>
          <w:trHeight w:val="27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Моделировать и оценивать различные ситуацииповедения и общения</w:t>
            </w: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 с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незнакомыми людьми.</w:t>
            </w: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незнакомым 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 и анализировать опасности привзаимодействии с</w:t>
            </w:r>
          </w:p>
        </w:tc>
      </w:tr>
      <w:tr w:rsidR="00B73E0A">
        <w:trPr>
          <w:trHeight w:val="32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людьми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незнакомцами.</w:t>
            </w:r>
          </w:p>
        </w:tc>
      </w:tr>
      <w:tr w:rsidR="00B73E0A">
        <w:trPr>
          <w:trHeight w:val="10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8"/>
                <w:szCs w:val="8"/>
              </w:rPr>
            </w:pPr>
          </w:p>
        </w:tc>
      </w:tr>
      <w:tr w:rsidR="00B73E0A">
        <w:trPr>
          <w:trHeight w:val="27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71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Классифицировать транспортные средства по видам.Различать</w:t>
            </w: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поведения, которые допустимы или недопустимы в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общественном транспорте.</w:t>
            </w:r>
          </w:p>
        </w:tc>
      </w:tr>
      <w:tr w:rsidR="00B73E0A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 верные высказывания о назначении разноготранспорта.</w:t>
            </w:r>
          </w:p>
        </w:tc>
      </w:tr>
      <w:tr w:rsidR="00B73E0A">
        <w:trPr>
          <w:trHeight w:val="4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Моделировать и оценивать различные ситуации поведения на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дороге. Извлекать информацию необходимую из тетради и</w:t>
            </w: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 источников знаний (книг, справочников,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энциклопедий, Интернет и др.) и обсуждать полученные сведения о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правилах дорожного движения. Работать в группах по выполнению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в тетради. Составлять рассказ о правилах</w:t>
            </w:r>
          </w:p>
        </w:tc>
      </w:tr>
      <w:tr w:rsidR="00B73E0A">
        <w:trPr>
          <w:trHeight w:val="30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перехода проезжей части.</w:t>
            </w:r>
          </w:p>
        </w:tc>
      </w:tr>
      <w:tr w:rsidR="00B73E0A">
        <w:trPr>
          <w:trHeight w:val="93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</w:tr>
      <w:tr w:rsidR="00B73E0A">
        <w:trPr>
          <w:trHeight w:val="2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анализ полученных знаний и умений по теме</w:t>
            </w:r>
          </w:p>
        </w:tc>
      </w:tr>
      <w:tr w:rsidR="00B73E0A">
        <w:trPr>
          <w:trHeight w:val="264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разделу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/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«Безопасность жизнедеятельности».  Применятьзнания в решении</w:t>
            </w:r>
          </w:p>
        </w:tc>
      </w:tr>
      <w:tr w:rsidR="00B73E0A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задач. Проводить</w:t>
            </w:r>
          </w:p>
        </w:tc>
      </w:tr>
      <w:tr w:rsidR="00B73E0A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самооценку деятельности в рамках изученныхправил.</w:t>
            </w:r>
          </w:p>
        </w:tc>
      </w:tr>
      <w:tr w:rsidR="00B73E0A">
        <w:trPr>
          <w:trHeight w:val="47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</w:tr>
      <w:tr w:rsidR="00B73E0A">
        <w:trPr>
          <w:trHeight w:val="29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Обобщать знания по курсу «Забайкаловедение» (2</w:t>
            </w:r>
          </w:p>
        </w:tc>
      </w:tr>
      <w:tr w:rsidR="00B73E0A">
        <w:trPr>
          <w:trHeight w:val="31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занятие(резе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класс). Анализировать и оценивать собственнуюдеятельность по</w:t>
            </w:r>
          </w:p>
        </w:tc>
      </w:tr>
      <w:tr w:rsidR="00B73E0A">
        <w:trPr>
          <w:trHeight w:val="33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рв)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73E0A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73E0A" w:rsidRDefault="00B466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изучению материала программы.</w:t>
            </w:r>
          </w:p>
        </w:tc>
      </w:tr>
    </w:tbl>
    <w:p w:rsidR="00B73E0A" w:rsidRDefault="00B73E0A">
      <w:pPr>
        <w:sectPr w:rsidR="00B73E0A">
          <w:pgSz w:w="11920" w:h="16841"/>
          <w:pgMar w:top="1440" w:right="511" w:bottom="1440" w:left="720" w:header="0" w:footer="0" w:gutter="0"/>
          <w:cols w:space="720" w:equalWidth="0">
            <w:col w:w="10680"/>
          </w:cols>
        </w:sectPr>
      </w:pPr>
    </w:p>
    <w:p w:rsidR="00B73E0A" w:rsidRDefault="00B73E0A">
      <w:pPr>
        <w:spacing w:line="137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УЧЕБНО-МЕТОДИЧЕСКОЕ ОБЕСПЕЧЕНИЕ ОБРАЗОВАТЕЛЬНОГО</w:t>
      </w: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ПРОЦЕССА</w:t>
      </w:r>
    </w:p>
    <w:p w:rsidR="00B73E0A" w:rsidRDefault="00B73E0A">
      <w:pPr>
        <w:spacing w:line="2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ОБЯЗАТЕЛЬНЫЕ УЧЕБНЫЕ МАТЕРИАЛЫ ДЛЯ УЧЕНИКА</w:t>
      </w:r>
    </w:p>
    <w:p w:rsidR="00B73E0A" w:rsidRDefault="00B73E0A">
      <w:pPr>
        <w:spacing w:line="284" w:lineRule="exact"/>
        <w:rPr>
          <w:sz w:val="20"/>
          <w:szCs w:val="20"/>
        </w:rPr>
      </w:pPr>
    </w:p>
    <w:p w:rsidR="00B73E0A" w:rsidRDefault="00B466EF">
      <w:pPr>
        <w:spacing w:line="265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Ковычѐв, Е.В. Далѐкое прошлое Поононья / Е.В. Ковычѐв // История и география Оловяннинского района. - Чита, 2004.</w:t>
      </w:r>
    </w:p>
    <w:p w:rsidR="00B73E0A" w:rsidRDefault="00B73E0A">
      <w:pPr>
        <w:spacing w:line="53" w:lineRule="exact"/>
        <w:rPr>
          <w:sz w:val="20"/>
          <w:szCs w:val="20"/>
        </w:rPr>
      </w:pPr>
    </w:p>
    <w:p w:rsidR="00B73E0A" w:rsidRDefault="00B466EF">
      <w:pPr>
        <w:tabs>
          <w:tab w:val="left" w:pos="440"/>
          <w:tab w:val="left" w:pos="2440"/>
          <w:tab w:val="left" w:pos="3220"/>
          <w:tab w:val="left" w:pos="4480"/>
          <w:tab w:val="left" w:pos="5680"/>
          <w:tab w:val="left" w:pos="7280"/>
          <w:tab w:val="left" w:pos="8760"/>
          <w:tab w:val="left" w:pos="10080"/>
          <w:tab w:val="left" w:pos="10400"/>
        </w:tabs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Константинов,</w:t>
      </w:r>
      <w:r>
        <w:rPr>
          <w:rFonts w:eastAsia="Times New Roman"/>
          <w:sz w:val="28"/>
          <w:szCs w:val="28"/>
        </w:rPr>
        <w:tab/>
        <w:t>А.В.</w:t>
      </w:r>
      <w:r>
        <w:rPr>
          <w:rFonts w:eastAsia="Times New Roman"/>
          <w:sz w:val="28"/>
          <w:szCs w:val="28"/>
        </w:rPr>
        <w:tab/>
        <w:t>Древние</w:t>
      </w:r>
      <w:r>
        <w:rPr>
          <w:rFonts w:eastAsia="Times New Roman"/>
          <w:sz w:val="28"/>
          <w:szCs w:val="28"/>
        </w:rPr>
        <w:tab/>
        <w:t>жилища</w:t>
      </w:r>
      <w:r>
        <w:rPr>
          <w:rFonts w:eastAsia="Times New Roman"/>
          <w:sz w:val="28"/>
          <w:szCs w:val="28"/>
        </w:rPr>
        <w:tab/>
        <w:t>Забайкалья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(палеолит,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мезолит)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А.В.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Константинов. - Новосибирск: Наука, 2001.</w:t>
      </w:r>
    </w:p>
    <w:p w:rsidR="00B73E0A" w:rsidRDefault="00B73E0A">
      <w:pPr>
        <w:spacing w:line="89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Константинов, М.В. Исследователи Древнего Забайкалья / А.В. Константинов. - Чита:</w:t>
      </w:r>
    </w:p>
    <w:p w:rsidR="00B73E0A" w:rsidRDefault="00B73E0A">
      <w:pPr>
        <w:spacing w:line="48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Изд-во ЧГПИ, 1992.</w:t>
      </w:r>
    </w:p>
    <w:p w:rsidR="00B73E0A" w:rsidRDefault="00B73E0A">
      <w:pPr>
        <w:spacing w:line="100" w:lineRule="exact"/>
        <w:rPr>
          <w:sz w:val="20"/>
          <w:szCs w:val="20"/>
        </w:rPr>
      </w:pPr>
    </w:p>
    <w:p w:rsidR="00B73E0A" w:rsidRDefault="00B466EF">
      <w:pPr>
        <w:spacing w:line="271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 Константинов, А.В., Константинова, И.Н. История Забайкалья (с древнейших времѐн до 1917 года) : учебное пособие по региональному компоненту образования / А.В. Константинов, И.Н. Константинова. - Чита: Изд-во ЗабГПУ, 2002.</w:t>
      </w:r>
    </w:p>
    <w:p w:rsidR="00B73E0A" w:rsidRDefault="00B73E0A">
      <w:pPr>
        <w:spacing w:line="45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 Константинов, М.В. Провинциальная археология / М.В. Константинов.</w:t>
      </w:r>
    </w:p>
    <w:p w:rsidR="00B73E0A" w:rsidRDefault="00B73E0A">
      <w:pPr>
        <w:spacing w:line="86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5"/>
        </w:numPr>
        <w:tabs>
          <w:tab w:val="left" w:pos="161"/>
        </w:tabs>
        <w:ind w:left="161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Чита, 2008.</w:t>
      </w:r>
    </w:p>
    <w:p w:rsidR="00B73E0A" w:rsidRDefault="00B73E0A">
      <w:pPr>
        <w:spacing w:line="367" w:lineRule="exact"/>
        <w:rPr>
          <w:sz w:val="20"/>
          <w:szCs w:val="20"/>
        </w:rPr>
      </w:pP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ЦИФРОВЫЕ ОБРАЗОВАТЕЛЬНЫЕ РЕСУРСЫ И РЕСУРСЫ СЕТИ ИНТЕРНЕТ</w:t>
      </w:r>
    </w:p>
    <w:p w:rsidR="00B73E0A" w:rsidRDefault="00B73E0A">
      <w:pPr>
        <w:spacing w:line="364" w:lineRule="exact"/>
        <w:rPr>
          <w:sz w:val="20"/>
          <w:szCs w:val="20"/>
        </w:rPr>
      </w:pPr>
    </w:p>
    <w:p w:rsidR="00B73E0A" w:rsidRDefault="00B466EF">
      <w:pPr>
        <w:numPr>
          <w:ilvl w:val="0"/>
          <w:numId w:val="6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http://encycl.chita.ru/encycl/person/7id=4892 — Энциклопедия Забайкалья.</w:t>
      </w:r>
    </w:p>
    <w:p w:rsidR="00B73E0A" w:rsidRDefault="00B73E0A">
      <w:pPr>
        <w:spacing w:line="63" w:lineRule="exact"/>
        <w:rPr>
          <w:rFonts w:eastAsia="Times New Roman"/>
          <w:sz w:val="28"/>
          <w:szCs w:val="28"/>
        </w:rPr>
      </w:pPr>
    </w:p>
    <w:p w:rsidR="00B73E0A" w:rsidRDefault="00B466EF">
      <w:pPr>
        <w:numPr>
          <w:ilvl w:val="0"/>
          <w:numId w:val="6"/>
        </w:numPr>
        <w:tabs>
          <w:tab w:val="left" w:pos="281"/>
        </w:tabs>
        <w:spacing w:line="265" w:lineRule="auto"/>
        <w:ind w:left="1" w:right="58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http://www.museums75.ru/zalarheology.htm — АрхеологияЗабайкалья. Забайкальский краевой краеведческий музей им. А. К. Кузнецова.</w:t>
      </w:r>
    </w:p>
    <w:p w:rsidR="00B73E0A" w:rsidRDefault="00B73E0A">
      <w:pPr>
        <w:spacing w:line="28" w:lineRule="exact"/>
        <w:rPr>
          <w:rFonts w:eastAsia="Times New Roman"/>
          <w:sz w:val="28"/>
          <w:szCs w:val="28"/>
        </w:rPr>
      </w:pPr>
    </w:p>
    <w:p w:rsidR="00B73E0A" w:rsidRDefault="00B466EF">
      <w:pPr>
        <w:numPr>
          <w:ilvl w:val="0"/>
          <w:numId w:val="6"/>
        </w:numPr>
        <w:tabs>
          <w:tab w:val="left" w:pos="281"/>
        </w:tabs>
        <w:spacing w:line="265" w:lineRule="auto"/>
        <w:ind w:left="1" w:right="208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https://kulturologia.ru/blogs/030514/20453/ — Оленные камни — древние достопримечательности в монгольских степях // Культурология РФ.</w:t>
      </w:r>
    </w:p>
    <w:p w:rsidR="00B73E0A" w:rsidRDefault="00B73E0A">
      <w:pPr>
        <w:spacing w:line="17" w:lineRule="exact"/>
        <w:rPr>
          <w:rFonts w:eastAsia="Times New Roman"/>
          <w:sz w:val="28"/>
          <w:szCs w:val="28"/>
        </w:rPr>
      </w:pPr>
    </w:p>
    <w:p w:rsidR="00B73E0A" w:rsidRDefault="00B466EF">
      <w:pPr>
        <w:numPr>
          <w:ilvl w:val="0"/>
          <w:numId w:val="6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https://rucont.ru/efd/230610 — Забайкальский альманах.</w:t>
      </w:r>
    </w:p>
    <w:p w:rsidR="00B73E0A" w:rsidRDefault="00B73E0A">
      <w:pPr>
        <w:spacing w:line="47" w:lineRule="exact"/>
        <w:rPr>
          <w:rFonts w:eastAsia="Times New Roman"/>
          <w:sz w:val="28"/>
          <w:szCs w:val="28"/>
        </w:rPr>
      </w:pPr>
    </w:p>
    <w:p w:rsidR="00B73E0A" w:rsidRDefault="00B466EF">
      <w:pPr>
        <w:numPr>
          <w:ilvl w:val="0"/>
          <w:numId w:val="6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http://bsk.nios.ru/enciklopediya — Историческая энциклопе</w:t>
      </w:r>
    </w:p>
    <w:p w:rsidR="00B73E0A" w:rsidRDefault="00B466EF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дия Сибири.</w:t>
      </w:r>
    </w:p>
    <w:p w:rsidR="00B73E0A" w:rsidRPr="00B466EF" w:rsidRDefault="00B466EF">
      <w:pPr>
        <w:numPr>
          <w:ilvl w:val="0"/>
          <w:numId w:val="7"/>
        </w:numPr>
        <w:tabs>
          <w:tab w:val="left" w:pos="281"/>
        </w:tabs>
        <w:ind w:left="281" w:hanging="281"/>
        <w:rPr>
          <w:rFonts w:eastAsia="Times New Roman"/>
          <w:sz w:val="28"/>
          <w:szCs w:val="28"/>
          <w:lang w:val="en-US"/>
        </w:rPr>
      </w:pPr>
      <w:r w:rsidRPr="00B466EF">
        <w:rPr>
          <w:rFonts w:eastAsia="Times New Roman"/>
          <w:sz w:val="28"/>
          <w:szCs w:val="28"/>
          <w:lang w:val="en-US"/>
        </w:rPr>
        <w:t>http://teacher-history.ru/novosti/muzey-pod-otkryityim- nebom-konduyskiy-dvorets —</w:t>
      </w:r>
    </w:p>
    <w:p w:rsidR="00B73E0A" w:rsidRDefault="00B466EF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Кондуйский дворец // История в школе.</w:t>
      </w:r>
    </w:p>
    <w:sectPr w:rsidR="00B73E0A" w:rsidSect="00B73E0A">
      <w:pgSz w:w="11920" w:h="16841"/>
      <w:pgMar w:top="1440" w:right="331" w:bottom="1440" w:left="619" w:header="0" w:footer="0" w:gutter="0"/>
      <w:cols w:space="720" w:equalWidth="0">
        <w:col w:w="109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3D8E0438"/>
    <w:lvl w:ilvl="0" w:tplc="520AD438">
      <w:start w:val="6"/>
      <w:numFmt w:val="decimal"/>
      <w:lvlText w:val="%1."/>
      <w:lvlJc w:val="left"/>
    </w:lvl>
    <w:lvl w:ilvl="1" w:tplc="F6BACE12">
      <w:numFmt w:val="decimal"/>
      <w:lvlText w:val=""/>
      <w:lvlJc w:val="left"/>
    </w:lvl>
    <w:lvl w:ilvl="2" w:tplc="081207D6">
      <w:numFmt w:val="decimal"/>
      <w:lvlText w:val=""/>
      <w:lvlJc w:val="left"/>
    </w:lvl>
    <w:lvl w:ilvl="3" w:tplc="F886AE36">
      <w:numFmt w:val="decimal"/>
      <w:lvlText w:val=""/>
      <w:lvlJc w:val="left"/>
    </w:lvl>
    <w:lvl w:ilvl="4" w:tplc="CBDEB6D6">
      <w:numFmt w:val="decimal"/>
      <w:lvlText w:val=""/>
      <w:lvlJc w:val="left"/>
    </w:lvl>
    <w:lvl w:ilvl="5" w:tplc="C45EDC56">
      <w:numFmt w:val="decimal"/>
      <w:lvlText w:val=""/>
      <w:lvlJc w:val="left"/>
    </w:lvl>
    <w:lvl w:ilvl="6" w:tplc="766A4DDE">
      <w:numFmt w:val="decimal"/>
      <w:lvlText w:val=""/>
      <w:lvlJc w:val="left"/>
    </w:lvl>
    <w:lvl w:ilvl="7" w:tplc="B2A637CA">
      <w:numFmt w:val="decimal"/>
      <w:lvlText w:val=""/>
      <w:lvlJc w:val="left"/>
    </w:lvl>
    <w:lvl w:ilvl="8" w:tplc="A1BE9BC4">
      <w:numFmt w:val="decimal"/>
      <w:lvlText w:val=""/>
      <w:lvlJc w:val="left"/>
    </w:lvl>
  </w:abstractNum>
  <w:abstractNum w:abstractNumId="1">
    <w:nsid w:val="00001649"/>
    <w:multiLevelType w:val="hybridMultilevel"/>
    <w:tmpl w:val="3336FE90"/>
    <w:lvl w:ilvl="0" w:tplc="9D2C1B66">
      <w:start w:val="1"/>
      <w:numFmt w:val="bullet"/>
      <w:lvlText w:val="-"/>
      <w:lvlJc w:val="left"/>
    </w:lvl>
    <w:lvl w:ilvl="1" w:tplc="8CF869FA">
      <w:start w:val="1"/>
      <w:numFmt w:val="bullet"/>
      <w:lvlText w:val="В"/>
      <w:lvlJc w:val="left"/>
    </w:lvl>
    <w:lvl w:ilvl="2" w:tplc="080E4F2A">
      <w:numFmt w:val="decimal"/>
      <w:lvlText w:val=""/>
      <w:lvlJc w:val="left"/>
    </w:lvl>
    <w:lvl w:ilvl="3" w:tplc="5CC8CA9E">
      <w:numFmt w:val="decimal"/>
      <w:lvlText w:val=""/>
      <w:lvlJc w:val="left"/>
    </w:lvl>
    <w:lvl w:ilvl="4" w:tplc="8794DC7E">
      <w:numFmt w:val="decimal"/>
      <w:lvlText w:val=""/>
      <w:lvlJc w:val="left"/>
    </w:lvl>
    <w:lvl w:ilvl="5" w:tplc="54AE23E8">
      <w:numFmt w:val="decimal"/>
      <w:lvlText w:val=""/>
      <w:lvlJc w:val="left"/>
    </w:lvl>
    <w:lvl w:ilvl="6" w:tplc="F05A43C8">
      <w:numFmt w:val="decimal"/>
      <w:lvlText w:val=""/>
      <w:lvlJc w:val="left"/>
    </w:lvl>
    <w:lvl w:ilvl="7" w:tplc="AEB6FA04">
      <w:numFmt w:val="decimal"/>
      <w:lvlText w:val=""/>
      <w:lvlJc w:val="left"/>
    </w:lvl>
    <w:lvl w:ilvl="8" w:tplc="1AC8E304">
      <w:numFmt w:val="decimal"/>
      <w:lvlText w:val=""/>
      <w:lvlJc w:val="left"/>
    </w:lvl>
  </w:abstractNum>
  <w:abstractNum w:abstractNumId="2">
    <w:nsid w:val="000026E9"/>
    <w:multiLevelType w:val="hybridMultilevel"/>
    <w:tmpl w:val="A672DFBC"/>
    <w:lvl w:ilvl="0" w:tplc="B50AC93A">
      <w:start w:val="1"/>
      <w:numFmt w:val="decimal"/>
      <w:lvlText w:val="%1."/>
      <w:lvlJc w:val="left"/>
    </w:lvl>
    <w:lvl w:ilvl="1" w:tplc="3F842A32">
      <w:numFmt w:val="decimal"/>
      <w:lvlText w:val=""/>
      <w:lvlJc w:val="left"/>
    </w:lvl>
    <w:lvl w:ilvl="2" w:tplc="2A02E5DE">
      <w:numFmt w:val="decimal"/>
      <w:lvlText w:val=""/>
      <w:lvlJc w:val="left"/>
    </w:lvl>
    <w:lvl w:ilvl="3" w:tplc="F6BE688A">
      <w:numFmt w:val="decimal"/>
      <w:lvlText w:val=""/>
      <w:lvlJc w:val="left"/>
    </w:lvl>
    <w:lvl w:ilvl="4" w:tplc="EDAA2A4A">
      <w:numFmt w:val="decimal"/>
      <w:lvlText w:val=""/>
      <w:lvlJc w:val="left"/>
    </w:lvl>
    <w:lvl w:ilvl="5" w:tplc="C5783F5E">
      <w:numFmt w:val="decimal"/>
      <w:lvlText w:val=""/>
      <w:lvlJc w:val="left"/>
    </w:lvl>
    <w:lvl w:ilvl="6" w:tplc="664006E0">
      <w:numFmt w:val="decimal"/>
      <w:lvlText w:val=""/>
      <w:lvlJc w:val="left"/>
    </w:lvl>
    <w:lvl w:ilvl="7" w:tplc="126061B6">
      <w:numFmt w:val="decimal"/>
      <w:lvlText w:val=""/>
      <w:lvlJc w:val="left"/>
    </w:lvl>
    <w:lvl w:ilvl="8" w:tplc="18B8C1EE">
      <w:numFmt w:val="decimal"/>
      <w:lvlText w:val=""/>
      <w:lvlJc w:val="left"/>
    </w:lvl>
  </w:abstractNum>
  <w:abstractNum w:abstractNumId="3">
    <w:nsid w:val="000041BB"/>
    <w:multiLevelType w:val="hybridMultilevel"/>
    <w:tmpl w:val="1C82EA18"/>
    <w:lvl w:ilvl="0" w:tplc="4C025116">
      <w:start w:val="1"/>
      <w:numFmt w:val="bullet"/>
      <w:lvlText w:val="-"/>
      <w:lvlJc w:val="left"/>
    </w:lvl>
    <w:lvl w:ilvl="1" w:tplc="4E1869B2">
      <w:numFmt w:val="decimal"/>
      <w:lvlText w:val=""/>
      <w:lvlJc w:val="left"/>
    </w:lvl>
    <w:lvl w:ilvl="2" w:tplc="6E3664FA">
      <w:numFmt w:val="decimal"/>
      <w:lvlText w:val=""/>
      <w:lvlJc w:val="left"/>
    </w:lvl>
    <w:lvl w:ilvl="3" w:tplc="4EA44A10">
      <w:numFmt w:val="decimal"/>
      <w:lvlText w:val=""/>
      <w:lvlJc w:val="left"/>
    </w:lvl>
    <w:lvl w:ilvl="4" w:tplc="9774E75C">
      <w:numFmt w:val="decimal"/>
      <w:lvlText w:val=""/>
      <w:lvlJc w:val="left"/>
    </w:lvl>
    <w:lvl w:ilvl="5" w:tplc="51DCC6BC">
      <w:numFmt w:val="decimal"/>
      <w:lvlText w:val=""/>
      <w:lvlJc w:val="left"/>
    </w:lvl>
    <w:lvl w:ilvl="6" w:tplc="B16617DE">
      <w:numFmt w:val="decimal"/>
      <w:lvlText w:val=""/>
      <w:lvlJc w:val="left"/>
    </w:lvl>
    <w:lvl w:ilvl="7" w:tplc="285CA4F8">
      <w:numFmt w:val="decimal"/>
      <w:lvlText w:val=""/>
      <w:lvlJc w:val="left"/>
    </w:lvl>
    <w:lvl w:ilvl="8" w:tplc="4C7ECEBC">
      <w:numFmt w:val="decimal"/>
      <w:lvlText w:val=""/>
      <w:lvlJc w:val="left"/>
    </w:lvl>
  </w:abstractNum>
  <w:abstractNum w:abstractNumId="4">
    <w:nsid w:val="00005AF1"/>
    <w:multiLevelType w:val="hybridMultilevel"/>
    <w:tmpl w:val="788AA5A6"/>
    <w:lvl w:ilvl="0" w:tplc="5BB6AEE6">
      <w:start w:val="1"/>
      <w:numFmt w:val="bullet"/>
      <w:lvlText w:val="К"/>
      <w:lvlJc w:val="left"/>
    </w:lvl>
    <w:lvl w:ilvl="1" w:tplc="546872DA">
      <w:numFmt w:val="decimal"/>
      <w:lvlText w:val=""/>
      <w:lvlJc w:val="left"/>
    </w:lvl>
    <w:lvl w:ilvl="2" w:tplc="8F52D4E4">
      <w:numFmt w:val="decimal"/>
      <w:lvlText w:val=""/>
      <w:lvlJc w:val="left"/>
    </w:lvl>
    <w:lvl w:ilvl="3" w:tplc="DB38A1A0">
      <w:numFmt w:val="decimal"/>
      <w:lvlText w:val=""/>
      <w:lvlJc w:val="left"/>
    </w:lvl>
    <w:lvl w:ilvl="4" w:tplc="E5EE8C6C">
      <w:numFmt w:val="decimal"/>
      <w:lvlText w:val=""/>
      <w:lvlJc w:val="left"/>
    </w:lvl>
    <w:lvl w:ilvl="5" w:tplc="A6FC7D42">
      <w:numFmt w:val="decimal"/>
      <w:lvlText w:val=""/>
      <w:lvlJc w:val="left"/>
    </w:lvl>
    <w:lvl w:ilvl="6" w:tplc="CE646960">
      <w:numFmt w:val="decimal"/>
      <w:lvlText w:val=""/>
      <w:lvlJc w:val="left"/>
    </w:lvl>
    <w:lvl w:ilvl="7" w:tplc="1160FE6C">
      <w:numFmt w:val="decimal"/>
      <w:lvlText w:val=""/>
      <w:lvlJc w:val="left"/>
    </w:lvl>
    <w:lvl w:ilvl="8" w:tplc="125E0494">
      <w:numFmt w:val="decimal"/>
      <w:lvlText w:val=""/>
      <w:lvlJc w:val="left"/>
    </w:lvl>
  </w:abstractNum>
  <w:abstractNum w:abstractNumId="5">
    <w:nsid w:val="00005F90"/>
    <w:multiLevelType w:val="hybridMultilevel"/>
    <w:tmpl w:val="A59AB402"/>
    <w:lvl w:ilvl="0" w:tplc="398AF2BC">
      <w:start w:val="1"/>
      <w:numFmt w:val="bullet"/>
      <w:lvlText w:val="-"/>
      <w:lvlJc w:val="left"/>
    </w:lvl>
    <w:lvl w:ilvl="1" w:tplc="A1B41B14">
      <w:numFmt w:val="decimal"/>
      <w:lvlText w:val=""/>
      <w:lvlJc w:val="left"/>
    </w:lvl>
    <w:lvl w:ilvl="2" w:tplc="1FC6743E">
      <w:numFmt w:val="decimal"/>
      <w:lvlText w:val=""/>
      <w:lvlJc w:val="left"/>
    </w:lvl>
    <w:lvl w:ilvl="3" w:tplc="FDF0AEBA">
      <w:numFmt w:val="decimal"/>
      <w:lvlText w:val=""/>
      <w:lvlJc w:val="left"/>
    </w:lvl>
    <w:lvl w:ilvl="4" w:tplc="BD38B1C6">
      <w:numFmt w:val="decimal"/>
      <w:lvlText w:val=""/>
      <w:lvlJc w:val="left"/>
    </w:lvl>
    <w:lvl w:ilvl="5" w:tplc="7CE4DE80">
      <w:numFmt w:val="decimal"/>
      <w:lvlText w:val=""/>
      <w:lvlJc w:val="left"/>
    </w:lvl>
    <w:lvl w:ilvl="6" w:tplc="5A48F768">
      <w:numFmt w:val="decimal"/>
      <w:lvlText w:val=""/>
      <w:lvlJc w:val="left"/>
    </w:lvl>
    <w:lvl w:ilvl="7" w:tplc="0408045E">
      <w:numFmt w:val="decimal"/>
      <w:lvlText w:val=""/>
      <w:lvlJc w:val="left"/>
    </w:lvl>
    <w:lvl w:ilvl="8" w:tplc="CA883832">
      <w:numFmt w:val="decimal"/>
      <w:lvlText w:val=""/>
      <w:lvlJc w:val="left"/>
    </w:lvl>
  </w:abstractNum>
  <w:abstractNum w:abstractNumId="6">
    <w:nsid w:val="00006DF1"/>
    <w:multiLevelType w:val="hybridMultilevel"/>
    <w:tmpl w:val="D4B85314"/>
    <w:lvl w:ilvl="0" w:tplc="9888010E">
      <w:start w:val="1"/>
      <w:numFmt w:val="bullet"/>
      <w:lvlText w:val="В"/>
      <w:lvlJc w:val="left"/>
    </w:lvl>
    <w:lvl w:ilvl="1" w:tplc="BE14BDA0">
      <w:numFmt w:val="decimal"/>
      <w:lvlText w:val=""/>
      <w:lvlJc w:val="left"/>
    </w:lvl>
    <w:lvl w:ilvl="2" w:tplc="4E78D46E">
      <w:numFmt w:val="decimal"/>
      <w:lvlText w:val=""/>
      <w:lvlJc w:val="left"/>
    </w:lvl>
    <w:lvl w:ilvl="3" w:tplc="F92EDCAC">
      <w:numFmt w:val="decimal"/>
      <w:lvlText w:val=""/>
      <w:lvlJc w:val="left"/>
    </w:lvl>
    <w:lvl w:ilvl="4" w:tplc="63F2B3D2">
      <w:numFmt w:val="decimal"/>
      <w:lvlText w:val=""/>
      <w:lvlJc w:val="left"/>
    </w:lvl>
    <w:lvl w:ilvl="5" w:tplc="0D2CB91E">
      <w:numFmt w:val="decimal"/>
      <w:lvlText w:val=""/>
      <w:lvlJc w:val="left"/>
    </w:lvl>
    <w:lvl w:ilvl="6" w:tplc="299814D2">
      <w:numFmt w:val="decimal"/>
      <w:lvlText w:val=""/>
      <w:lvlJc w:val="left"/>
    </w:lvl>
    <w:lvl w:ilvl="7" w:tplc="0590DC72">
      <w:numFmt w:val="decimal"/>
      <w:lvlText w:val=""/>
      <w:lvlJc w:val="left"/>
    </w:lvl>
    <w:lvl w:ilvl="8" w:tplc="B894774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3E0A"/>
    <w:rsid w:val="00B466EF"/>
    <w:rsid w:val="00B73E0A"/>
    <w:rsid w:val="00EB2E28"/>
    <w:rsid w:val="00EC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E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2024-06-11T05:08:00Z</dcterms:created>
  <dcterms:modified xsi:type="dcterms:W3CDTF">2024-10-25T02:55:00Z</dcterms:modified>
</cp:coreProperties>
</file>